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23B" w14:textId="5308DBB1" w:rsidR="00CD529B" w:rsidRDefault="00A93C8E" w:rsidP="00282ED5">
      <w:pPr>
        <w:spacing w:after="120"/>
        <w:rPr>
          <w:rFonts w:ascii="Kohinoor Bangla" w:hAnsi="Kohinoor Bangla" w:cs="Kohinoor Bangla"/>
          <w:color w:val="000000" w:themeColor="text1"/>
          <w:sz w:val="21"/>
          <w:szCs w:val="21"/>
        </w:rPr>
      </w:pPr>
      <w:r>
        <w:rPr>
          <w:rFonts w:ascii="Kohinoor Bangla" w:hAnsi="Kohinoor Bangla" w:cs="Kohinoor Bangla"/>
          <w:color w:val="000000" w:themeColor="text1"/>
          <w:sz w:val="21"/>
          <w:szCs w:val="21"/>
        </w:rPr>
        <w:t>LOGO DE L’ORGANISME</w:t>
      </w:r>
    </w:p>
    <w:p w14:paraId="15E0E806" w14:textId="77777777" w:rsidR="00A93C8E" w:rsidRPr="00D22BAD" w:rsidRDefault="00A93C8E" w:rsidP="00282ED5">
      <w:pPr>
        <w:spacing w:after="120"/>
        <w:rPr>
          <w:rFonts w:ascii="Kohinoor Bangla" w:hAnsi="Kohinoor Bangla" w:cs="Kohinoor Bangla"/>
          <w:color w:val="000000" w:themeColor="text1"/>
          <w:sz w:val="21"/>
          <w:szCs w:val="21"/>
        </w:rPr>
      </w:pPr>
    </w:p>
    <w:p w14:paraId="6E1B287B" w14:textId="77777777" w:rsidR="00CD529B" w:rsidRPr="00D22BAD" w:rsidRDefault="00CD529B" w:rsidP="00282ED5">
      <w:pPr>
        <w:spacing w:after="120"/>
        <w:rPr>
          <w:rFonts w:ascii="Kohinoor Bangla" w:hAnsi="Kohinoor Bangla" w:cs="Kohinoor Bangla"/>
          <w:color w:val="000000" w:themeColor="text1"/>
          <w:sz w:val="21"/>
          <w:szCs w:val="21"/>
        </w:rPr>
      </w:pPr>
    </w:p>
    <w:p w14:paraId="15745C67" w14:textId="0F453BFE" w:rsidR="00CD529B" w:rsidRPr="00D22BAD" w:rsidRDefault="00CD529B" w:rsidP="00282ED5">
      <w:pPr>
        <w:spacing w:after="120"/>
        <w:jc w:val="center"/>
        <w:rPr>
          <w:rFonts w:ascii="Kohinoor Bangla" w:hAnsi="Kohinoor Bangla" w:cs="Kohinoor Bangla"/>
          <w:b/>
          <w:bCs/>
          <w:color w:val="000000" w:themeColor="text1"/>
          <w:sz w:val="28"/>
          <w:szCs w:val="28"/>
        </w:rPr>
      </w:pPr>
      <w:r w:rsidRPr="00D22BAD">
        <w:rPr>
          <w:rFonts w:ascii="Kohinoor Bangla" w:hAnsi="Kohinoor Bangla" w:cs="Kohinoor Bangla"/>
          <w:b/>
          <w:bCs/>
          <w:color w:val="000000" w:themeColor="text1"/>
          <w:sz w:val="28"/>
          <w:szCs w:val="28"/>
        </w:rPr>
        <w:t>Contrat de cession de droit d’auteur</w:t>
      </w:r>
    </w:p>
    <w:p w14:paraId="086AB9F5" w14:textId="016CAB8C" w:rsidR="00CD529B" w:rsidRPr="00D22BAD" w:rsidRDefault="00CD529B" w:rsidP="00282ED5">
      <w:pPr>
        <w:spacing w:after="120"/>
        <w:rPr>
          <w:rFonts w:ascii="Kohinoor Bangla" w:hAnsi="Kohinoor Bangla" w:cs="Kohinoor Bangla"/>
          <w:color w:val="000000" w:themeColor="text1"/>
          <w:sz w:val="21"/>
          <w:szCs w:val="21"/>
        </w:rPr>
      </w:pPr>
    </w:p>
    <w:p w14:paraId="56D99FB1" w14:textId="77777777" w:rsidR="00CD529B" w:rsidRPr="00D22BAD" w:rsidRDefault="00CD529B" w:rsidP="00282ED5">
      <w:pPr>
        <w:spacing w:after="120"/>
        <w:rPr>
          <w:rFonts w:ascii="Kohinoor Bangla" w:hAnsi="Kohinoor Bangla" w:cs="Kohinoor Bangla"/>
          <w:b/>
          <w:color w:val="000000" w:themeColor="text1"/>
          <w:sz w:val="21"/>
          <w:szCs w:val="21"/>
        </w:rPr>
      </w:pPr>
    </w:p>
    <w:p w14:paraId="4EEEF615" w14:textId="77777777" w:rsidR="00CD529B" w:rsidRPr="00D22BAD" w:rsidRDefault="00CD529B" w:rsidP="00282ED5">
      <w:pPr>
        <w:spacing w:after="120"/>
        <w:rPr>
          <w:rFonts w:ascii="Kohinoor Bangla" w:hAnsi="Kohinoor Bangla" w:cs="Kohinoor Bangla"/>
          <w:b/>
          <w:color w:val="000000" w:themeColor="text1"/>
          <w:sz w:val="21"/>
          <w:szCs w:val="21"/>
        </w:rPr>
      </w:pPr>
    </w:p>
    <w:p w14:paraId="40EE4048" w14:textId="33677D1F" w:rsidR="00CD529B" w:rsidRPr="00D22BAD" w:rsidRDefault="00CD529B" w:rsidP="00282ED5">
      <w:pPr>
        <w:spacing w:after="120"/>
        <w:rPr>
          <w:rFonts w:ascii="Kohinoor Bangla" w:hAnsi="Kohinoor Bangla" w:cs="Kohinoor Bangla"/>
          <w:b/>
          <w:color w:val="000000" w:themeColor="text1"/>
          <w:sz w:val="21"/>
          <w:szCs w:val="21"/>
        </w:rPr>
      </w:pPr>
    </w:p>
    <w:p w14:paraId="2437D8AB" w14:textId="0D7FD9C3" w:rsidR="00282ED5" w:rsidRPr="00D22BAD" w:rsidRDefault="00282ED5" w:rsidP="00282ED5">
      <w:pPr>
        <w:spacing w:after="120"/>
        <w:rPr>
          <w:rFonts w:ascii="Kohinoor Bangla" w:hAnsi="Kohinoor Bangla" w:cs="Kohinoor Bangla"/>
          <w:b/>
          <w:color w:val="000000" w:themeColor="text1"/>
          <w:sz w:val="21"/>
          <w:szCs w:val="21"/>
        </w:rPr>
      </w:pPr>
    </w:p>
    <w:p w14:paraId="7CD1C5CF" w14:textId="77777777" w:rsidR="00282ED5" w:rsidRPr="00D22BAD" w:rsidRDefault="00282ED5" w:rsidP="00282ED5">
      <w:pPr>
        <w:spacing w:after="120"/>
        <w:rPr>
          <w:rFonts w:ascii="Kohinoor Bangla" w:hAnsi="Kohinoor Bangla" w:cs="Kohinoor Bangla"/>
          <w:b/>
          <w:color w:val="000000" w:themeColor="text1"/>
          <w:sz w:val="21"/>
          <w:szCs w:val="21"/>
        </w:rPr>
      </w:pPr>
    </w:p>
    <w:p w14:paraId="0206E6EA" w14:textId="40636A35" w:rsidR="00CD529B" w:rsidRPr="00D22BAD" w:rsidRDefault="00CD529B" w:rsidP="00282ED5">
      <w:pPr>
        <w:spacing w:after="120"/>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ENTRE</w:t>
      </w:r>
    </w:p>
    <w:p w14:paraId="5DD5491E" w14:textId="77777777" w:rsidR="00CD529B" w:rsidRPr="00D22BAD" w:rsidRDefault="00CD529B" w:rsidP="00282ED5">
      <w:pPr>
        <w:spacing w:after="120"/>
        <w:rPr>
          <w:rFonts w:ascii="Kohinoor Bangla" w:hAnsi="Kohinoor Bangla" w:cs="Kohinoor Bangla"/>
          <w:b/>
          <w:color w:val="000000" w:themeColor="text1"/>
          <w:sz w:val="21"/>
          <w:szCs w:val="21"/>
        </w:rPr>
      </w:pPr>
    </w:p>
    <w:p w14:paraId="5A62E0E3" w14:textId="77777777" w:rsidR="00CD529B" w:rsidRPr="00D22BAD" w:rsidRDefault="00CD529B" w:rsidP="00282ED5">
      <w:pPr>
        <w:keepLines/>
        <w:numPr>
          <w:ilvl w:val="0"/>
          <w:numId w:val="2"/>
        </w:numPr>
        <w:spacing w:after="120"/>
        <w:jc w:val="both"/>
        <w:rPr>
          <w:rFonts w:ascii="Kohinoor Bangla" w:hAnsi="Kohinoor Bangla" w:cs="Kohinoor Bangla"/>
          <w:b/>
          <w:sz w:val="21"/>
          <w:szCs w:val="21"/>
        </w:rPr>
      </w:pPr>
      <w:r w:rsidRPr="00D22BAD">
        <w:rPr>
          <w:rFonts w:ascii="Kohinoor Bangla" w:hAnsi="Kohinoor Bangla" w:cs="Kohinoor Bangla"/>
          <w:b/>
          <w:sz w:val="21"/>
          <w:szCs w:val="21"/>
        </w:rPr>
        <w:t xml:space="preserve">Monsieur / Madame  [prénom et nom à compléter], </w:t>
      </w:r>
    </w:p>
    <w:p w14:paraId="1E5A3EE8" w14:textId="77777777" w:rsidR="00CD529B" w:rsidRPr="00D22BAD" w:rsidRDefault="00CD529B" w:rsidP="00282ED5">
      <w:pPr>
        <w:keepLines/>
        <w:spacing w:after="120"/>
        <w:ind w:left="720"/>
        <w:jc w:val="both"/>
        <w:rPr>
          <w:rFonts w:ascii="Kohinoor Bangla" w:hAnsi="Kohinoor Bangla" w:cs="Kohinoor Bangla"/>
          <w:bCs/>
          <w:sz w:val="21"/>
          <w:szCs w:val="21"/>
        </w:rPr>
      </w:pPr>
      <w:proofErr w:type="gramStart"/>
      <w:r w:rsidRPr="00D22BAD">
        <w:rPr>
          <w:rFonts w:ascii="Kohinoor Bangla" w:hAnsi="Kohinoor Bangla" w:cs="Kohinoor Bangla"/>
          <w:bCs/>
          <w:sz w:val="21"/>
          <w:szCs w:val="21"/>
        </w:rPr>
        <w:t>né</w:t>
      </w:r>
      <w:proofErr w:type="gramEnd"/>
      <w:r w:rsidRPr="00D22BAD">
        <w:rPr>
          <w:rFonts w:ascii="Kohinoor Bangla" w:hAnsi="Kohinoor Bangla" w:cs="Kohinoor Bangla"/>
          <w:bCs/>
          <w:sz w:val="21"/>
          <w:szCs w:val="21"/>
        </w:rPr>
        <w:t xml:space="preserve">(e) le [à compléter], </w:t>
      </w:r>
    </w:p>
    <w:p w14:paraId="072C06FA" w14:textId="77777777" w:rsidR="00CD529B" w:rsidRPr="00D22BAD" w:rsidRDefault="00CD529B" w:rsidP="00282ED5">
      <w:pPr>
        <w:keepLines/>
        <w:spacing w:after="120"/>
        <w:ind w:left="720"/>
        <w:jc w:val="both"/>
        <w:rPr>
          <w:rFonts w:ascii="Kohinoor Bangla" w:hAnsi="Kohinoor Bangla" w:cs="Kohinoor Bangla"/>
          <w:bCs/>
          <w:sz w:val="21"/>
          <w:szCs w:val="21"/>
        </w:rPr>
      </w:pPr>
      <w:proofErr w:type="gramStart"/>
      <w:r w:rsidRPr="00D22BAD">
        <w:rPr>
          <w:rFonts w:ascii="Kohinoor Bangla" w:hAnsi="Kohinoor Bangla" w:cs="Kohinoor Bangla"/>
          <w:bCs/>
          <w:sz w:val="21"/>
          <w:szCs w:val="21"/>
        </w:rPr>
        <w:t>à</w:t>
      </w:r>
      <w:proofErr w:type="gramEnd"/>
      <w:r w:rsidRPr="00D22BAD">
        <w:rPr>
          <w:rFonts w:ascii="Kohinoor Bangla" w:hAnsi="Kohinoor Bangla" w:cs="Kohinoor Bangla"/>
          <w:bCs/>
          <w:sz w:val="21"/>
          <w:szCs w:val="21"/>
        </w:rPr>
        <w:t xml:space="preserve"> [à compléter], </w:t>
      </w:r>
    </w:p>
    <w:p w14:paraId="3F145D3E" w14:textId="77777777" w:rsidR="00CD529B" w:rsidRPr="00D22BAD" w:rsidRDefault="00CD529B" w:rsidP="00282ED5">
      <w:pPr>
        <w:keepLines/>
        <w:spacing w:after="120"/>
        <w:ind w:left="720"/>
        <w:jc w:val="both"/>
        <w:rPr>
          <w:rFonts w:ascii="Kohinoor Bangla" w:hAnsi="Kohinoor Bangla" w:cs="Kohinoor Bangla"/>
          <w:bCs/>
          <w:sz w:val="21"/>
          <w:szCs w:val="21"/>
        </w:rPr>
      </w:pPr>
      <w:proofErr w:type="gramStart"/>
      <w:r w:rsidRPr="00D22BAD">
        <w:rPr>
          <w:rFonts w:ascii="Kohinoor Bangla" w:hAnsi="Kohinoor Bangla" w:cs="Kohinoor Bangla"/>
          <w:bCs/>
          <w:sz w:val="21"/>
          <w:szCs w:val="21"/>
        </w:rPr>
        <w:t>de</w:t>
      </w:r>
      <w:proofErr w:type="gramEnd"/>
      <w:r w:rsidRPr="00D22BAD">
        <w:rPr>
          <w:rFonts w:ascii="Kohinoor Bangla" w:hAnsi="Kohinoor Bangla" w:cs="Kohinoor Bangla"/>
          <w:bCs/>
          <w:sz w:val="21"/>
          <w:szCs w:val="21"/>
        </w:rPr>
        <w:t xml:space="preserve"> nationalité [à compléter], </w:t>
      </w:r>
    </w:p>
    <w:p w14:paraId="0B49E4C0" w14:textId="77777777" w:rsidR="00CD529B" w:rsidRPr="00D22BAD" w:rsidRDefault="00CD529B" w:rsidP="00282ED5">
      <w:pPr>
        <w:keepLines/>
        <w:spacing w:after="120"/>
        <w:ind w:left="720"/>
        <w:jc w:val="both"/>
        <w:rPr>
          <w:rFonts w:ascii="Kohinoor Bangla" w:hAnsi="Kohinoor Bangla" w:cs="Kohinoor Bangla"/>
          <w:bCs/>
          <w:sz w:val="21"/>
          <w:szCs w:val="21"/>
        </w:rPr>
      </w:pPr>
      <w:proofErr w:type="gramStart"/>
      <w:r w:rsidRPr="00D22BAD">
        <w:rPr>
          <w:rFonts w:ascii="Kohinoor Bangla" w:hAnsi="Kohinoor Bangla" w:cs="Kohinoor Bangla"/>
          <w:bCs/>
          <w:sz w:val="21"/>
          <w:szCs w:val="21"/>
        </w:rPr>
        <w:t>domicilié</w:t>
      </w:r>
      <w:proofErr w:type="gramEnd"/>
      <w:r w:rsidRPr="00D22BAD">
        <w:rPr>
          <w:rFonts w:ascii="Kohinoor Bangla" w:hAnsi="Kohinoor Bangla" w:cs="Kohinoor Bangla"/>
          <w:bCs/>
          <w:sz w:val="21"/>
          <w:szCs w:val="21"/>
        </w:rPr>
        <w:t xml:space="preserve">(e) [adresse postale à compléter] </w:t>
      </w:r>
    </w:p>
    <w:p w14:paraId="2CD94955" w14:textId="77777777" w:rsidR="00CD529B" w:rsidRPr="00D22BAD" w:rsidRDefault="00CD529B" w:rsidP="00282ED5">
      <w:pPr>
        <w:tabs>
          <w:tab w:val="left" w:pos="3969"/>
        </w:tabs>
        <w:spacing w:after="120"/>
        <w:jc w:val="right"/>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Ci-après dénommée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L’Auteur</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w:t>
      </w:r>
    </w:p>
    <w:p w14:paraId="546E7F19" w14:textId="77777777" w:rsidR="00CD529B" w:rsidRPr="00D22BAD" w:rsidRDefault="00CD529B" w:rsidP="00282ED5">
      <w:pPr>
        <w:spacing w:after="120"/>
        <w:jc w:val="both"/>
        <w:rPr>
          <w:rFonts w:ascii="Kohinoor Bangla" w:hAnsi="Kohinoor Bangla" w:cs="Kohinoor Bangla"/>
          <w:color w:val="000000" w:themeColor="text1"/>
          <w:sz w:val="21"/>
          <w:szCs w:val="21"/>
        </w:rPr>
      </w:pPr>
    </w:p>
    <w:p w14:paraId="2E0EC331" w14:textId="77777777" w:rsidR="00CD529B" w:rsidRPr="00D22BAD" w:rsidRDefault="00CD529B" w:rsidP="00282ED5">
      <w:pPr>
        <w:spacing w:after="120"/>
        <w:jc w:val="both"/>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ET</w:t>
      </w:r>
    </w:p>
    <w:p w14:paraId="72B5AAE0" w14:textId="384A3D5E" w:rsidR="00CD529B" w:rsidRPr="00D22BAD" w:rsidRDefault="00CD529B" w:rsidP="00282ED5">
      <w:pPr>
        <w:spacing w:after="120"/>
        <w:jc w:val="both"/>
        <w:rPr>
          <w:rFonts w:ascii="Kohinoor Bangla" w:hAnsi="Kohinoor Bangla" w:cs="Kohinoor Bangla"/>
          <w:color w:val="000000" w:themeColor="text1"/>
          <w:sz w:val="21"/>
          <w:szCs w:val="21"/>
        </w:rPr>
      </w:pPr>
    </w:p>
    <w:p w14:paraId="77E53249" w14:textId="77777777" w:rsidR="00282ED5" w:rsidRPr="00D22BAD" w:rsidRDefault="00282ED5" w:rsidP="00282ED5">
      <w:pPr>
        <w:keepLines/>
        <w:numPr>
          <w:ilvl w:val="0"/>
          <w:numId w:val="2"/>
        </w:numPr>
        <w:spacing w:after="120"/>
        <w:jc w:val="both"/>
        <w:rPr>
          <w:rFonts w:ascii="Kohinoor Bangla" w:hAnsi="Kohinoor Bangla" w:cs="Kohinoor Bangla"/>
          <w:b/>
          <w:sz w:val="21"/>
          <w:szCs w:val="21"/>
        </w:rPr>
      </w:pPr>
      <w:r w:rsidRPr="00D22BAD">
        <w:rPr>
          <w:rFonts w:ascii="Kohinoor Bangla" w:hAnsi="Kohinoor Bangla" w:cs="Kohinoor Bangla"/>
          <w:b/>
          <w:sz w:val="21"/>
          <w:szCs w:val="21"/>
        </w:rPr>
        <w:t>Le CAUE du Nord</w:t>
      </w:r>
    </w:p>
    <w:p w14:paraId="2EC7176D" w14:textId="77777777" w:rsidR="00282ED5" w:rsidRPr="00D22BAD" w:rsidRDefault="00282ED5" w:rsidP="00282ED5">
      <w:pPr>
        <w:spacing w:after="120"/>
        <w:ind w:firstLine="708"/>
        <w:rPr>
          <w:rFonts w:ascii="Kohinoor Bangla" w:hAnsi="Kohinoor Bangla" w:cs="Kohinoor Bangla"/>
          <w:sz w:val="21"/>
          <w:szCs w:val="21"/>
        </w:rPr>
      </w:pPr>
      <w:r w:rsidRPr="00D22BAD">
        <w:rPr>
          <w:rFonts w:ascii="Kohinoor Bangla" w:hAnsi="Kohinoor Bangla" w:cs="Kohinoor Bangla"/>
          <w:sz w:val="21"/>
          <w:szCs w:val="21"/>
        </w:rPr>
        <w:t>Association loi 1901,</w:t>
      </w:r>
    </w:p>
    <w:p w14:paraId="26DA82A5" w14:textId="77777777" w:rsidR="00282ED5" w:rsidRPr="00D22BAD" w:rsidRDefault="00282ED5" w:rsidP="00282ED5">
      <w:pPr>
        <w:spacing w:after="120"/>
        <w:ind w:firstLine="708"/>
        <w:rPr>
          <w:rFonts w:ascii="Kohinoor Bangla" w:hAnsi="Kohinoor Bangla" w:cs="Kohinoor Bangla"/>
          <w:sz w:val="21"/>
          <w:szCs w:val="21"/>
        </w:rPr>
      </w:pPr>
      <w:r w:rsidRPr="00D22BAD">
        <w:rPr>
          <w:rFonts w:ascii="Kohinoor Bangla" w:hAnsi="Kohinoor Bangla" w:cs="Kohinoor Bangla"/>
          <w:sz w:val="21"/>
          <w:szCs w:val="21"/>
        </w:rPr>
        <w:t>Dont le siège social se situe</w:t>
      </w:r>
      <w:r w:rsidRPr="00D22BAD">
        <w:rPr>
          <w:rFonts w:ascii="Cambria" w:hAnsi="Cambria" w:cs="Cambria"/>
          <w:sz w:val="21"/>
          <w:szCs w:val="21"/>
        </w:rPr>
        <w:t> </w:t>
      </w:r>
      <w:r w:rsidRPr="00D22BAD">
        <w:rPr>
          <w:rFonts w:ascii="Kohinoor Bangla" w:hAnsi="Kohinoor Bangla" w:cs="Kohinoor Bangla"/>
          <w:sz w:val="21"/>
          <w:szCs w:val="21"/>
        </w:rPr>
        <w:t>: 98 rue des Stations 59000 LILLE</w:t>
      </w:r>
    </w:p>
    <w:p w14:paraId="27D2C9D0" w14:textId="77777777" w:rsidR="00282ED5" w:rsidRPr="00D22BAD" w:rsidRDefault="00282ED5" w:rsidP="00282ED5">
      <w:pPr>
        <w:spacing w:after="120"/>
        <w:ind w:firstLine="708"/>
        <w:rPr>
          <w:rFonts w:ascii="Kohinoor Bangla" w:hAnsi="Kohinoor Bangla" w:cs="Kohinoor Bangla"/>
          <w:sz w:val="21"/>
          <w:szCs w:val="21"/>
        </w:rPr>
      </w:pPr>
      <w:r w:rsidRPr="00D22BAD">
        <w:rPr>
          <w:rFonts w:ascii="Kohinoor Bangla" w:hAnsi="Kohinoor Bangla" w:cs="Kohinoor Bangla"/>
          <w:sz w:val="21"/>
          <w:szCs w:val="21"/>
        </w:rPr>
        <w:t>Numéro de SIRET : 321 895 096 000 48</w:t>
      </w:r>
    </w:p>
    <w:p w14:paraId="682B785B" w14:textId="77777777" w:rsidR="00CD529B" w:rsidRPr="00D22BAD" w:rsidRDefault="00CD529B" w:rsidP="00282ED5">
      <w:pPr>
        <w:spacing w:after="120"/>
        <w:jc w:val="right"/>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Ci-après dénommée « Le Cessionnaire</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w:t>
      </w:r>
    </w:p>
    <w:p w14:paraId="66B53B09" w14:textId="77777777" w:rsidR="00CD529B" w:rsidRPr="00D22BAD" w:rsidRDefault="00CD529B" w:rsidP="00282ED5">
      <w:pPr>
        <w:spacing w:after="120"/>
        <w:jc w:val="both"/>
        <w:rPr>
          <w:rFonts w:ascii="Kohinoor Bangla" w:hAnsi="Kohinoor Bangla" w:cs="Kohinoor Bangla"/>
          <w:color w:val="000000" w:themeColor="text1"/>
          <w:sz w:val="21"/>
          <w:szCs w:val="21"/>
        </w:rPr>
      </w:pPr>
    </w:p>
    <w:p w14:paraId="020A4DD0" w14:textId="77777777" w:rsidR="00CD529B" w:rsidRPr="00D22BAD" w:rsidRDefault="00CD529B" w:rsidP="00282ED5">
      <w:pPr>
        <w:spacing w:after="120"/>
        <w:jc w:val="both"/>
        <w:rPr>
          <w:rFonts w:ascii="Kohinoor Bangla" w:hAnsi="Kohinoor Bangla" w:cs="Kohinoor Bangla"/>
          <w:color w:val="000000" w:themeColor="text1"/>
          <w:sz w:val="21"/>
          <w:szCs w:val="21"/>
        </w:rPr>
      </w:pPr>
    </w:p>
    <w:p w14:paraId="6057CB4C" w14:textId="77777777" w:rsidR="00CD529B" w:rsidRPr="00D22BAD" w:rsidRDefault="00CD529B" w:rsidP="00282ED5">
      <w:pPr>
        <w:pStyle w:val="Textebrut"/>
        <w:spacing w:after="120"/>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Ci-après dénommées ensemble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Les Parties</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w:t>
      </w:r>
    </w:p>
    <w:p w14:paraId="231F1F4B" w14:textId="77777777" w:rsidR="00CD529B" w:rsidRPr="00D22BAD" w:rsidRDefault="00CD529B" w:rsidP="00282ED5">
      <w:pPr>
        <w:spacing w:after="120"/>
        <w:rPr>
          <w:rFonts w:ascii="Kohinoor Bangla" w:hAnsi="Kohinoor Bangla" w:cs="Kohinoor Bangla"/>
          <w:color w:val="000000" w:themeColor="text1"/>
          <w:sz w:val="21"/>
          <w:szCs w:val="21"/>
        </w:rPr>
      </w:pPr>
    </w:p>
    <w:p w14:paraId="5B2DF40F" w14:textId="77777777" w:rsidR="00282ED5" w:rsidRPr="00D22BAD" w:rsidRDefault="00282ED5" w:rsidP="00282ED5">
      <w:pPr>
        <w:spacing w:after="120"/>
        <w:jc w:val="both"/>
        <w:rPr>
          <w:rFonts w:ascii="Kohinoor Bangla" w:hAnsi="Kohinoor Bangla" w:cs="Kohinoor Bangla"/>
          <w:b/>
          <w:color w:val="000000" w:themeColor="text1"/>
          <w:sz w:val="21"/>
          <w:szCs w:val="21"/>
        </w:rPr>
      </w:pPr>
    </w:p>
    <w:p w14:paraId="280DAC55" w14:textId="169E8A57" w:rsidR="00CD529B" w:rsidRPr="00D22BAD" w:rsidRDefault="00CD529B" w:rsidP="00282ED5">
      <w:pPr>
        <w:spacing w:after="120"/>
        <w:jc w:val="both"/>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Il a été exposé ce qui suit</w:t>
      </w:r>
    </w:p>
    <w:p w14:paraId="2F98F366" w14:textId="77777777" w:rsidR="00CD529B" w:rsidRPr="00D22BAD" w:rsidRDefault="00CD529B" w:rsidP="00282ED5">
      <w:pPr>
        <w:pStyle w:val="Textebrut"/>
        <w:spacing w:after="120"/>
        <w:jc w:val="both"/>
        <w:rPr>
          <w:rFonts w:ascii="Kohinoor Bangla" w:hAnsi="Kohinoor Bangla" w:cs="Kohinoor Bangla"/>
          <w:color w:val="000000" w:themeColor="text1"/>
          <w:sz w:val="21"/>
          <w:szCs w:val="21"/>
        </w:rPr>
      </w:pPr>
    </w:p>
    <w:p w14:paraId="641B8E4F" w14:textId="46B29A3D" w:rsidR="002B0677" w:rsidRPr="00D22BAD" w:rsidRDefault="00CD529B" w:rsidP="002B0677">
      <w:pPr>
        <w:pStyle w:val="margin-bottom-30"/>
        <w:adjustRightInd w:val="0"/>
        <w:spacing w:before="0" w:beforeAutospacing="0" w:after="0" w:afterAutospacing="0"/>
        <w:rPr>
          <w:rFonts w:ascii="Kohinoor Bangla" w:hAnsi="Kohinoor Bangla" w:cs="Kohinoor Bangla"/>
          <w:sz w:val="21"/>
          <w:szCs w:val="21"/>
        </w:rPr>
      </w:pPr>
      <w:r w:rsidRPr="00D22BAD">
        <w:rPr>
          <w:rFonts w:ascii="Kohinoor Bangla" w:hAnsi="Kohinoor Bangla" w:cs="Kohinoor Bangla"/>
          <w:color w:val="000000" w:themeColor="text1"/>
          <w:sz w:val="21"/>
          <w:szCs w:val="21"/>
        </w:rPr>
        <w:t>Le Cessionnaire conçoit, promeut et diffuse une plateforme collaborative</w:t>
      </w:r>
      <w:r w:rsidR="00282ED5" w:rsidRPr="00D22BAD">
        <w:rPr>
          <w:rFonts w:ascii="Kohinoor Bangla" w:hAnsi="Kohinoor Bangla" w:cs="Kohinoor Bangla"/>
          <w:color w:val="000000" w:themeColor="text1"/>
          <w:sz w:val="21"/>
          <w:szCs w:val="21"/>
        </w:rPr>
        <w:t xml:space="preserve"> et participative</w:t>
      </w:r>
      <w:r w:rsidRPr="00D22BAD">
        <w:rPr>
          <w:rFonts w:ascii="Kohinoor Bangla" w:hAnsi="Kohinoor Bangla" w:cs="Kohinoor Bangla"/>
          <w:color w:val="000000" w:themeColor="text1"/>
          <w:sz w:val="21"/>
          <w:szCs w:val="21"/>
        </w:rPr>
        <w:t xml:space="preserve"> dénommée S-PASS Territoires, afin de </w:t>
      </w:r>
      <w:r w:rsidR="002B0677" w:rsidRPr="00D22BAD">
        <w:rPr>
          <w:rFonts w:ascii="Kohinoor Bangla" w:hAnsi="Kohinoor Bangla" w:cs="Kohinoor Bangla"/>
          <w:sz w:val="21"/>
          <w:szCs w:val="21"/>
        </w:rPr>
        <w:t xml:space="preserve">favoriser la mise en réseau des acteurs et des publics et les aider à qualifier et à valoriser leurs projets pour : </w:t>
      </w:r>
      <w:r w:rsidR="002B0677" w:rsidRPr="00D22BAD">
        <w:rPr>
          <w:rFonts w:ascii="Kohinoor Bangla" w:hAnsi="Kohinoor Bangla" w:cs="Kohinoor Bangla"/>
          <w:sz w:val="21"/>
          <w:szCs w:val="21"/>
        </w:rPr>
        <w:br/>
        <w:t>- promouvoir la qualité du cadre de vie</w:t>
      </w:r>
      <w:r w:rsidR="002B0677" w:rsidRPr="00D22BAD">
        <w:rPr>
          <w:rFonts w:ascii="Kohinoor Bangla" w:hAnsi="Kohinoor Bangla" w:cs="Kohinoor Bangla"/>
          <w:sz w:val="21"/>
          <w:szCs w:val="21"/>
        </w:rPr>
        <w:br/>
        <w:t>- développer l’esprit de participation du public,</w:t>
      </w:r>
      <w:r w:rsidR="002B0677" w:rsidRPr="00D22BAD">
        <w:rPr>
          <w:rFonts w:ascii="Kohinoor Bangla" w:hAnsi="Kohinoor Bangla" w:cs="Kohinoor Bangla"/>
          <w:sz w:val="21"/>
          <w:szCs w:val="21"/>
        </w:rPr>
        <w:br/>
        <w:t>- faciliter les coopérations territoriales</w:t>
      </w:r>
      <w:r w:rsidR="002B0677" w:rsidRPr="00D22BAD">
        <w:rPr>
          <w:rFonts w:ascii="Kohinoor Bangla" w:hAnsi="Kohinoor Bangla" w:cs="Kohinoor Bangla"/>
          <w:sz w:val="21"/>
          <w:szCs w:val="21"/>
        </w:rPr>
        <w:br/>
        <w:t>- favoriser l’adaptation des territoires aux évolutions de la société</w:t>
      </w:r>
    </w:p>
    <w:p w14:paraId="19BE6494" w14:textId="102F62B7" w:rsidR="00CD529B" w:rsidRPr="00D22BAD" w:rsidRDefault="00CD529B" w:rsidP="00282ED5">
      <w:pPr>
        <w:pStyle w:val="Textebrut"/>
        <w:spacing w:after="120"/>
        <w:jc w:val="both"/>
        <w:rPr>
          <w:rFonts w:ascii="Kohinoor Bangla" w:hAnsi="Kohinoor Bangla" w:cs="Kohinoor Bangla"/>
          <w:color w:val="000000" w:themeColor="text1"/>
          <w:sz w:val="21"/>
          <w:szCs w:val="21"/>
        </w:rPr>
      </w:pPr>
    </w:p>
    <w:p w14:paraId="3825310C" w14:textId="3A74474A" w:rsidR="00CD529B" w:rsidRPr="00D22BAD" w:rsidRDefault="00CD529B" w:rsidP="00282ED5">
      <w:pPr>
        <w:pStyle w:val="Textebrut"/>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Il assemble des données relatives aux territoires (</w:t>
      </w:r>
      <w:r w:rsidR="002B0677" w:rsidRPr="00D22BAD">
        <w:rPr>
          <w:rFonts w:ascii="Kohinoor Bangla" w:hAnsi="Kohinoor Bangla" w:cs="Kohinoor Bangla"/>
          <w:color w:val="000000" w:themeColor="text1"/>
          <w:sz w:val="21"/>
          <w:szCs w:val="21"/>
        </w:rPr>
        <w:t xml:space="preserve">observatoire, médiathèque, </w:t>
      </w:r>
      <w:r w:rsidRPr="00D22BAD">
        <w:rPr>
          <w:rFonts w:ascii="Kohinoor Bangla" w:hAnsi="Kohinoor Bangla" w:cs="Kohinoor Bangla"/>
          <w:color w:val="000000" w:themeColor="text1"/>
          <w:sz w:val="21"/>
          <w:szCs w:val="21"/>
        </w:rPr>
        <w:t>bases de données géo-</w:t>
      </w:r>
      <w:proofErr w:type="gramStart"/>
      <w:r w:rsidRPr="00D22BAD">
        <w:rPr>
          <w:rFonts w:ascii="Kohinoor Bangla" w:hAnsi="Kohinoor Bangla" w:cs="Kohinoor Bangla"/>
          <w:color w:val="000000" w:themeColor="text1"/>
          <w:sz w:val="21"/>
          <w:szCs w:val="21"/>
        </w:rPr>
        <w:t>référencées,</w:t>
      </w:r>
      <w:r w:rsidR="002B0677" w:rsidRPr="00D22BAD">
        <w:rPr>
          <w:rFonts w:ascii="Kohinoor Bangla" w:hAnsi="Kohinoor Bangla" w:cs="Kohinoor Bangla"/>
          <w:color w:val="000000" w:themeColor="text1"/>
          <w:sz w:val="21"/>
          <w:szCs w:val="21"/>
        </w:rPr>
        <w:t>…</w:t>
      </w:r>
      <w:proofErr w:type="gramEnd"/>
      <w:r w:rsidRPr="00D22BAD">
        <w:rPr>
          <w:rFonts w:ascii="Kohinoor Bangla" w:hAnsi="Kohinoor Bangla" w:cs="Kohinoor Bangla"/>
          <w:color w:val="000000" w:themeColor="text1"/>
          <w:sz w:val="21"/>
          <w:szCs w:val="21"/>
        </w:rPr>
        <w:t>), émanant de diverses personnes</w:t>
      </w:r>
      <w:r w:rsidR="002B0677" w:rsidRPr="00D22BAD">
        <w:rPr>
          <w:rFonts w:ascii="Kohinoor Bangla" w:hAnsi="Kohinoor Bangla" w:cs="Kohinoor Bangla"/>
          <w:color w:val="000000" w:themeColor="text1"/>
          <w:sz w:val="21"/>
          <w:szCs w:val="21"/>
        </w:rPr>
        <w:t xml:space="preserve"> et organismes</w:t>
      </w:r>
      <w:r w:rsidRPr="00D22BAD">
        <w:rPr>
          <w:rFonts w:ascii="Kohinoor Bangla" w:hAnsi="Kohinoor Bangla" w:cs="Kohinoor Bangla"/>
          <w:color w:val="000000" w:themeColor="text1"/>
          <w:sz w:val="21"/>
          <w:szCs w:val="21"/>
        </w:rPr>
        <w:t>, au sein de la plateforme S-PASS Territoires, laquelle est parallèlement accessible à tous sur internet</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 xml:space="preserve">; chaque utilisateur pouvant ensuite y publier de nouvelles données. </w:t>
      </w:r>
    </w:p>
    <w:p w14:paraId="05D76471" w14:textId="77777777" w:rsidR="00CD529B" w:rsidRPr="00D22BAD" w:rsidRDefault="00CD529B" w:rsidP="00282ED5">
      <w:pPr>
        <w:spacing w:after="120"/>
        <w:jc w:val="both"/>
        <w:rPr>
          <w:rFonts w:ascii="Kohinoor Bangla" w:hAnsi="Kohinoor Bangla" w:cs="Kohinoor Bangla"/>
          <w:color w:val="000000" w:themeColor="text1"/>
          <w:sz w:val="21"/>
          <w:szCs w:val="21"/>
          <w:u w:val="single"/>
        </w:rPr>
      </w:pPr>
      <w:r w:rsidRPr="00D22BAD">
        <w:rPr>
          <w:rFonts w:ascii="Kohinoor Bangla" w:hAnsi="Kohinoor Bangla" w:cs="Kohinoor Bangla"/>
          <w:color w:val="000000" w:themeColor="text1"/>
          <w:sz w:val="21"/>
          <w:szCs w:val="21"/>
          <w:u w:val="single"/>
        </w:rPr>
        <w:t>Variante 1</w:t>
      </w:r>
    </w:p>
    <w:p w14:paraId="3334F6AD" w14:textId="77777777" w:rsidR="00CD529B" w:rsidRPr="00D22BAD" w:rsidRDefault="00CD529B" w:rsidP="00282ED5">
      <w:pPr>
        <w:spacing w:after="120"/>
        <w:jc w:val="both"/>
        <w:rPr>
          <w:rFonts w:ascii="Kohinoor Bangla" w:hAnsi="Kohinoor Bangla" w:cs="Kohinoor Bangla"/>
          <w:b/>
          <w:color w:val="000000" w:themeColor="text1"/>
          <w:sz w:val="21"/>
          <w:szCs w:val="21"/>
        </w:rPr>
      </w:pPr>
      <w:r w:rsidRPr="00D22BAD">
        <w:rPr>
          <w:rFonts w:ascii="Kohinoor Bangla" w:hAnsi="Kohinoor Bangla" w:cs="Kohinoor Bangla"/>
          <w:color w:val="000000" w:themeColor="text1"/>
          <w:sz w:val="21"/>
          <w:szCs w:val="21"/>
        </w:rPr>
        <w:t xml:space="preserve">Monsieur/Madame </w:t>
      </w:r>
      <w:r w:rsidRPr="00D22BAD">
        <w:rPr>
          <w:rFonts w:ascii="Kohinoor Bangla" w:hAnsi="Kohinoor Bangla" w:cs="Kohinoor Bangla"/>
          <w:b/>
          <w:color w:val="000000" w:themeColor="text1"/>
          <w:sz w:val="21"/>
          <w:szCs w:val="21"/>
        </w:rPr>
        <w:t xml:space="preserve">[à compléter] </w:t>
      </w:r>
      <w:r w:rsidRPr="00D22BAD">
        <w:rPr>
          <w:rFonts w:ascii="Kohinoor Bangla" w:hAnsi="Kohinoor Bangla" w:cs="Kohinoor Bangla"/>
          <w:color w:val="000000" w:themeColor="text1"/>
          <w:sz w:val="21"/>
          <w:szCs w:val="21"/>
        </w:rPr>
        <w:t xml:space="preserve">a été recruté(e) par le Cessionnaire en qualité de </w:t>
      </w:r>
      <w:r w:rsidRPr="00D22BAD">
        <w:rPr>
          <w:rFonts w:ascii="Kohinoor Bangla" w:hAnsi="Kohinoor Bangla" w:cs="Kohinoor Bangla"/>
          <w:b/>
          <w:color w:val="000000" w:themeColor="text1"/>
          <w:sz w:val="21"/>
          <w:szCs w:val="21"/>
        </w:rPr>
        <w:t xml:space="preserve">[à compléter] </w:t>
      </w:r>
      <w:r w:rsidRPr="00D22BAD">
        <w:rPr>
          <w:rFonts w:ascii="Kohinoor Bangla" w:hAnsi="Kohinoor Bangla" w:cs="Kohinoor Bangla"/>
          <w:color w:val="000000" w:themeColor="text1"/>
          <w:sz w:val="21"/>
          <w:szCs w:val="21"/>
        </w:rPr>
        <w:t xml:space="preserve">selon le contrat de travail [ou lettre d’embauche] en date du </w:t>
      </w:r>
      <w:r w:rsidRPr="00D22BAD">
        <w:rPr>
          <w:rFonts w:ascii="Kohinoor Bangla" w:hAnsi="Kohinoor Bangla" w:cs="Kohinoor Bangla"/>
          <w:b/>
          <w:color w:val="000000" w:themeColor="text1"/>
          <w:sz w:val="21"/>
          <w:szCs w:val="21"/>
        </w:rPr>
        <w:t xml:space="preserve">[à compléter] </w:t>
      </w:r>
      <w:r w:rsidRPr="00D22BAD">
        <w:rPr>
          <w:rFonts w:ascii="Kohinoor Bangla" w:hAnsi="Kohinoor Bangla" w:cs="Kohinoor Bangla"/>
          <w:color w:val="000000" w:themeColor="text1"/>
          <w:sz w:val="21"/>
          <w:szCs w:val="21"/>
        </w:rPr>
        <w:t>(ci-après dénommé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l’Auteur</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w:t>
      </w:r>
    </w:p>
    <w:p w14:paraId="11E82A76" w14:textId="77777777" w:rsidR="00CD529B" w:rsidRPr="00D22BAD" w:rsidRDefault="00CD529B" w:rsidP="00282ED5">
      <w:pPr>
        <w:spacing w:after="120"/>
        <w:jc w:val="both"/>
        <w:rPr>
          <w:rFonts w:ascii="Kohinoor Bangla" w:hAnsi="Kohinoor Bangla" w:cs="Kohinoor Bangla"/>
          <w:color w:val="000000" w:themeColor="text1"/>
          <w:sz w:val="21"/>
          <w:szCs w:val="21"/>
          <w:u w:val="single"/>
        </w:rPr>
      </w:pPr>
      <w:r w:rsidRPr="00D22BAD">
        <w:rPr>
          <w:rFonts w:ascii="Kohinoor Bangla" w:hAnsi="Kohinoor Bangla" w:cs="Kohinoor Bangla"/>
          <w:color w:val="000000" w:themeColor="text1"/>
          <w:sz w:val="21"/>
          <w:szCs w:val="21"/>
          <w:u w:val="single"/>
        </w:rPr>
        <w:t>Variante 2</w:t>
      </w:r>
    </w:p>
    <w:p w14:paraId="12B19BA8"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Monsieur/Madame </w:t>
      </w:r>
      <w:r w:rsidRPr="00D22BAD">
        <w:rPr>
          <w:rFonts w:ascii="Kohinoor Bangla" w:hAnsi="Kohinoor Bangla" w:cs="Kohinoor Bangla"/>
          <w:b/>
          <w:color w:val="000000" w:themeColor="text1"/>
          <w:sz w:val="21"/>
          <w:szCs w:val="21"/>
        </w:rPr>
        <w:t xml:space="preserve">[à compléter] </w:t>
      </w:r>
      <w:r w:rsidRPr="00D22BAD">
        <w:rPr>
          <w:rFonts w:ascii="Kohinoor Bangla" w:hAnsi="Kohinoor Bangla" w:cs="Kohinoor Bangla"/>
          <w:color w:val="000000" w:themeColor="text1"/>
          <w:sz w:val="21"/>
          <w:szCs w:val="21"/>
        </w:rPr>
        <w:t xml:space="preserve">a été recruté(e) par le Cessionnaire selon la convention de stage en date du </w:t>
      </w:r>
      <w:r w:rsidRPr="00D22BAD">
        <w:rPr>
          <w:rFonts w:ascii="Kohinoor Bangla" w:hAnsi="Kohinoor Bangla" w:cs="Kohinoor Bangla"/>
          <w:b/>
          <w:color w:val="000000" w:themeColor="text1"/>
          <w:sz w:val="21"/>
          <w:szCs w:val="21"/>
        </w:rPr>
        <w:t>[à compléter]</w:t>
      </w:r>
      <w:r w:rsidRPr="00D22BAD">
        <w:rPr>
          <w:rFonts w:ascii="Kohinoor Bangla" w:hAnsi="Kohinoor Bangla" w:cs="Kohinoor Bangla"/>
          <w:color w:val="000000" w:themeColor="text1"/>
          <w:sz w:val="21"/>
          <w:szCs w:val="21"/>
        </w:rPr>
        <w:t xml:space="preserve"> (ci-après dénommé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l’Auteur»).</w:t>
      </w:r>
    </w:p>
    <w:p w14:paraId="42AD24A4" w14:textId="77777777" w:rsidR="00CD529B" w:rsidRPr="00D22BAD" w:rsidRDefault="00CD529B" w:rsidP="00282ED5">
      <w:pPr>
        <w:spacing w:after="120"/>
        <w:jc w:val="both"/>
        <w:rPr>
          <w:rFonts w:ascii="Kohinoor Bangla" w:hAnsi="Kohinoor Bangla" w:cs="Kohinoor Bangla"/>
          <w:color w:val="000000" w:themeColor="text1"/>
          <w:sz w:val="21"/>
          <w:szCs w:val="21"/>
          <w:u w:val="single"/>
        </w:rPr>
      </w:pPr>
      <w:r w:rsidRPr="00D22BAD">
        <w:rPr>
          <w:rFonts w:ascii="Kohinoor Bangla" w:hAnsi="Kohinoor Bangla" w:cs="Kohinoor Bangla"/>
          <w:color w:val="000000" w:themeColor="text1"/>
          <w:sz w:val="21"/>
          <w:szCs w:val="21"/>
          <w:u w:val="single"/>
        </w:rPr>
        <w:t>Variante 3</w:t>
      </w:r>
    </w:p>
    <w:p w14:paraId="076392A8"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Cessionnaire a fait appel à l’agence de communication SOUS TOUS LES ANGLES (RCS Lille Métropole 379</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166</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473) (ci-après dénommée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L’Auteur</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  pour le guide de communication, la charte de messages, le diaporama de communication, les kakémonos, la plaquette de communication et le site internet, en 2012</w:t>
      </w:r>
    </w:p>
    <w:p w14:paraId="11FDD9CD" w14:textId="77777777" w:rsidR="00CD529B" w:rsidRPr="00D22BAD" w:rsidRDefault="00CD529B" w:rsidP="00282ED5">
      <w:pPr>
        <w:spacing w:after="120"/>
        <w:jc w:val="both"/>
        <w:rPr>
          <w:rFonts w:ascii="Kohinoor Bangla" w:hAnsi="Kohinoor Bangla" w:cs="Kohinoor Bangla"/>
          <w:color w:val="000000" w:themeColor="text1"/>
          <w:sz w:val="21"/>
          <w:szCs w:val="21"/>
          <w:u w:val="single"/>
        </w:rPr>
      </w:pPr>
      <w:r w:rsidRPr="00D22BAD">
        <w:rPr>
          <w:rFonts w:ascii="Kohinoor Bangla" w:hAnsi="Kohinoor Bangla" w:cs="Kohinoor Bangla"/>
          <w:color w:val="000000" w:themeColor="text1"/>
          <w:sz w:val="21"/>
          <w:szCs w:val="21"/>
          <w:u w:val="single"/>
        </w:rPr>
        <w:t>Variante 4</w:t>
      </w:r>
    </w:p>
    <w:p w14:paraId="52994BBD"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Le Cessionnaire a fait appel à Monsieur/Madame </w:t>
      </w:r>
      <w:r w:rsidRPr="00D22BAD">
        <w:rPr>
          <w:rFonts w:ascii="Kohinoor Bangla" w:hAnsi="Kohinoor Bangla" w:cs="Kohinoor Bangla"/>
          <w:b/>
          <w:color w:val="000000" w:themeColor="text1"/>
          <w:sz w:val="21"/>
          <w:szCs w:val="21"/>
        </w:rPr>
        <w:t>[à compléter]</w:t>
      </w:r>
      <w:r w:rsidRPr="00D22BAD">
        <w:rPr>
          <w:rFonts w:ascii="Kohinoor Bangla" w:hAnsi="Kohinoor Bangla" w:cs="Kohinoor Bangla"/>
          <w:color w:val="000000" w:themeColor="text1"/>
          <w:sz w:val="21"/>
          <w:szCs w:val="21"/>
        </w:rPr>
        <w:t>, en sa qualité de photographe (ci-après dénommée «</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L’Auteur</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 xml:space="preserve">»), pour </w:t>
      </w:r>
      <w:r w:rsidRPr="00D22BAD">
        <w:rPr>
          <w:rFonts w:ascii="Kohinoor Bangla" w:hAnsi="Kohinoor Bangla" w:cs="Kohinoor Bangla"/>
          <w:b/>
          <w:color w:val="000000" w:themeColor="text1"/>
          <w:sz w:val="21"/>
          <w:szCs w:val="21"/>
        </w:rPr>
        <w:t>[à compléter]</w:t>
      </w:r>
    </w:p>
    <w:p w14:paraId="5DFB6953" w14:textId="77777777" w:rsidR="00CD529B" w:rsidRPr="00D22BAD" w:rsidRDefault="00CD529B" w:rsidP="00282ED5">
      <w:pPr>
        <w:spacing w:after="120"/>
        <w:jc w:val="both"/>
        <w:rPr>
          <w:rFonts w:ascii="Kohinoor Bangla" w:hAnsi="Kohinoor Bangla" w:cs="Kohinoor Bangla"/>
          <w:color w:val="000000" w:themeColor="text1"/>
          <w:sz w:val="21"/>
          <w:szCs w:val="21"/>
        </w:rPr>
      </w:pPr>
    </w:p>
    <w:p w14:paraId="110482ED"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Cessionnaire souhaite pouvoir exploiter librement la (ou les) Création(s). Les Parties ont expressément convenues que la date d’entrée en vigueur du présent Contrat rétroagissait à la date de réalisation de chaque Création.</w:t>
      </w:r>
    </w:p>
    <w:p w14:paraId="751F758B"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présent Contrat fixe les conditions dans lesquelles l’Auteur cède au Cessionnaire les droits de propriété intellectuelle qu’il détient sur la (ou les) Création (s)dont la description figure en Annexe 1.</w:t>
      </w:r>
    </w:p>
    <w:p w14:paraId="52ED3F38" w14:textId="77777777" w:rsidR="00CD529B" w:rsidRPr="00D22BAD" w:rsidRDefault="00CD529B" w:rsidP="00282ED5">
      <w:pPr>
        <w:pStyle w:val="Textebrut"/>
        <w:spacing w:after="120"/>
        <w:jc w:val="both"/>
        <w:rPr>
          <w:rFonts w:ascii="Kohinoor Bangla" w:hAnsi="Kohinoor Bangla" w:cs="Kohinoor Bangla"/>
          <w:b/>
          <w:color w:val="000000" w:themeColor="text1"/>
          <w:sz w:val="21"/>
          <w:szCs w:val="21"/>
        </w:rPr>
      </w:pPr>
    </w:p>
    <w:p w14:paraId="729F2C92" w14:textId="27EF7DD1" w:rsidR="00CD529B" w:rsidRPr="00D22BAD" w:rsidRDefault="00CD529B" w:rsidP="00282ED5">
      <w:pPr>
        <w:pStyle w:val="Textebrut"/>
        <w:spacing w:after="120"/>
        <w:jc w:val="both"/>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Cela étant expos</w:t>
      </w:r>
      <w:r w:rsidR="00D22BAD">
        <w:rPr>
          <w:rFonts w:ascii="Kohinoor Bangla" w:hAnsi="Kohinoor Bangla" w:cs="Kohinoor Bangla"/>
          <w:b/>
          <w:color w:val="000000" w:themeColor="text1"/>
          <w:sz w:val="21"/>
          <w:szCs w:val="21"/>
        </w:rPr>
        <w:t>é</w:t>
      </w:r>
      <w:r w:rsidRPr="00D22BAD">
        <w:rPr>
          <w:rFonts w:ascii="Kohinoor Bangla" w:hAnsi="Kohinoor Bangla" w:cs="Kohinoor Bangla"/>
          <w:b/>
          <w:color w:val="000000" w:themeColor="text1"/>
          <w:sz w:val="21"/>
          <w:szCs w:val="21"/>
        </w:rPr>
        <w:t>, il a été convenu ce qui suit</w:t>
      </w:r>
    </w:p>
    <w:p w14:paraId="77252D4E"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lastRenderedPageBreak/>
        <w:t xml:space="preserve">ARTICLE 1 - </w:t>
      </w:r>
      <w:r w:rsidRPr="00D22BAD">
        <w:rPr>
          <w:rFonts w:ascii="Kohinoor Bangla" w:hAnsi="Kohinoor Bangla" w:cs="Kohinoor Bangla"/>
          <w:bCs w:val="0"/>
          <w:i w:val="0"/>
          <w:iCs w:val="0"/>
          <w:color w:val="000000" w:themeColor="text1"/>
          <w:sz w:val="21"/>
          <w:szCs w:val="21"/>
        </w:rPr>
        <w:t>OBJET DU CONTRAT</w:t>
      </w:r>
    </w:p>
    <w:p w14:paraId="6847F814"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présent Contrat a pour objet de définir les conditions dans lesquelles l’Auteur cède au Cessionnaire les droits de propriété intellectuelle qu’il détient sur la (ou les) Création (s) figurant en Annexe 1 et dont l’Auteur se déclare seul titulaire.</w:t>
      </w:r>
    </w:p>
    <w:p w14:paraId="2C050317"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57544B71"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2 - </w:t>
      </w:r>
      <w:r w:rsidRPr="00D22BAD">
        <w:rPr>
          <w:rFonts w:ascii="Kohinoor Bangla" w:hAnsi="Kohinoor Bangla" w:cs="Kohinoor Bangla"/>
          <w:bCs w:val="0"/>
          <w:i w:val="0"/>
          <w:iCs w:val="0"/>
          <w:color w:val="000000" w:themeColor="text1"/>
          <w:sz w:val="21"/>
          <w:szCs w:val="21"/>
        </w:rPr>
        <w:t>CESSION DES DROITS DE PROPRIETE INTELLECTUELLE</w:t>
      </w:r>
    </w:p>
    <w:p w14:paraId="57DF0FD5"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Par les présentes, l’Auteur cède en totalité et à titre exclusif au Cessionnaire qui l’accepte l’ensemble des droits patrimoniaux qu’il détient sur la (ou les) Création (s).</w:t>
      </w:r>
    </w:p>
    <w:p w14:paraId="236F39CB"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Ces droits comprennent dans le sens plus large : </w:t>
      </w:r>
    </w:p>
    <w:p w14:paraId="7D08EB4C" w14:textId="06489431" w:rsidR="00CD529B" w:rsidRPr="00D22BAD" w:rsidRDefault="00CD529B" w:rsidP="00282ED5">
      <w:pPr>
        <w:numPr>
          <w:ilvl w:val="0"/>
          <w:numId w:val="1"/>
        </w:numPr>
        <w:overflowPunct w:val="0"/>
        <w:spacing w:after="120"/>
        <w:ind w:left="284" w:hanging="284"/>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Le </w:t>
      </w:r>
      <w:r w:rsidRPr="00D22BAD">
        <w:rPr>
          <w:rFonts w:ascii="Kohinoor Bangla" w:hAnsi="Kohinoor Bangla" w:cs="Kohinoor Bangla"/>
          <w:b/>
          <w:bCs/>
          <w:color w:val="000000" w:themeColor="text1"/>
          <w:sz w:val="21"/>
          <w:szCs w:val="21"/>
        </w:rPr>
        <w:t xml:space="preserve">droit de reproduction </w:t>
      </w:r>
      <w:r w:rsidRPr="00D22BAD">
        <w:rPr>
          <w:rFonts w:ascii="Kohinoor Bangla" w:hAnsi="Kohinoor Bangla" w:cs="Kohinoor Bangla"/>
          <w:color w:val="000000" w:themeColor="text1"/>
          <w:sz w:val="21"/>
          <w:szCs w:val="21"/>
        </w:rPr>
        <w:t xml:space="preserve">: ce droit comporte le droit de reproduire et d'utiliser notamment à titre commercial, promotionnel et publicitaire, directement ou indirectement par tous procédés techniques, sur tous supports écrits, papier (catalogues, prospectus, mailing…), plastique, audiovisuel, numérique magnétique, optique, électronique ou multimédia et sur tout réseau de télécommunication privatif ou ouvert, national ou international (et notamment Internet, Intranets et Extranets), la (ou les) Création (s) (en tout ou en partie), objet de la présente session, en nombre illimité, en toutes matières, toutes couleurs et toutes dimensions; ce droit comporte également le droit pour le Cessionnaire de confier l'exécution de cette exploitation à toute personne physique ou morale de son choix. Le droit de reproduction comprend notamment le droit de numériser, mettre en ligne, télécharger. </w:t>
      </w:r>
    </w:p>
    <w:p w14:paraId="5A37B88C" w14:textId="77777777" w:rsidR="00CD529B" w:rsidRPr="00D22BAD" w:rsidRDefault="00CD529B" w:rsidP="00282ED5">
      <w:pPr>
        <w:numPr>
          <w:ilvl w:val="0"/>
          <w:numId w:val="1"/>
        </w:numPr>
        <w:overflowPunct w:val="0"/>
        <w:spacing w:after="120"/>
        <w:ind w:left="284" w:hanging="284"/>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Le </w:t>
      </w:r>
      <w:r w:rsidRPr="00D22BAD">
        <w:rPr>
          <w:rFonts w:ascii="Kohinoor Bangla" w:hAnsi="Kohinoor Bangla" w:cs="Kohinoor Bangla"/>
          <w:b/>
          <w:bCs/>
          <w:color w:val="000000" w:themeColor="text1"/>
          <w:sz w:val="21"/>
          <w:szCs w:val="21"/>
        </w:rPr>
        <w:t>droit de représentation</w:t>
      </w:r>
      <w:r w:rsidRPr="00D22BAD">
        <w:rPr>
          <w:rFonts w:ascii="Kohinoor Bangla" w:hAnsi="Kohinoor Bangla" w:cs="Kohinoor Bangla"/>
          <w:color w:val="000000" w:themeColor="text1"/>
          <w:sz w:val="21"/>
          <w:szCs w:val="21"/>
        </w:rPr>
        <w:t xml:space="preserve"> : ce droit comporte le droit de représenter, de rendre accessible, de diffuser ou de communiquer au public d'une quelconque façon, directement ou indirectement et par tout procédé de télécommunication et d'images analogiques ou numérique, par voie hertzienne, par câble ou par satellite de réception directe ou non, par tous services "on line" et assimilés, tout ou partie de la (ou les) Création (s)pour toute utilisation qui pourrait être faite par le Cessionnaire soit à son profit, soit pour le compte d'un tiers.</w:t>
      </w:r>
    </w:p>
    <w:p w14:paraId="26AFA91B" w14:textId="77777777" w:rsidR="00CD529B" w:rsidRPr="00D22BAD" w:rsidRDefault="00CD529B" w:rsidP="00282ED5">
      <w:pPr>
        <w:numPr>
          <w:ilvl w:val="0"/>
          <w:numId w:val="1"/>
        </w:numPr>
        <w:overflowPunct w:val="0"/>
        <w:spacing w:after="120"/>
        <w:ind w:left="284" w:hanging="284"/>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Le </w:t>
      </w:r>
      <w:r w:rsidRPr="00D22BAD">
        <w:rPr>
          <w:rFonts w:ascii="Kohinoor Bangla" w:hAnsi="Kohinoor Bangla" w:cs="Kohinoor Bangla"/>
          <w:b/>
          <w:bCs/>
          <w:color w:val="000000" w:themeColor="text1"/>
          <w:sz w:val="21"/>
          <w:szCs w:val="21"/>
        </w:rPr>
        <w:t>droit d'adaptation</w:t>
      </w:r>
      <w:r w:rsidRPr="00D22BAD">
        <w:rPr>
          <w:rFonts w:ascii="Kohinoor Bangla" w:hAnsi="Kohinoor Bangla" w:cs="Kohinoor Bangla"/>
          <w:color w:val="000000" w:themeColor="text1"/>
          <w:sz w:val="21"/>
          <w:szCs w:val="21"/>
        </w:rPr>
        <w:t xml:space="preserve"> : ce droit comporte le droit d'adapter et de modifier tout ou partie de la (ou les) Création (s), directement ou indirectement, notamment par l'intégration d'éléments nouveaux, en fonction des impératifs du marché, des progrès techniques, des nécessités artistiques ou en vue d'une adaptation étrangère. Ce droit comporte également le droit de faire évoluer les travaux, réaliser de nouvelles versions ou de nouveau développements, de les maintenir, décompiler, mixer, modifier, assembler, transcrire, arranger, numériser, porter sur toute configuration, interfacer avec tout logiciel, base de données, produit informatique, utiliser les algorithmes à toutes fins, les transcrire en tout ou partie, sous toute forme, modifiée, amputée, condensée, étendue, d’en intégrer tout ou partie vers ou dans des œuvres existantes ou à venir, et ce, sur tous supports.</w:t>
      </w:r>
    </w:p>
    <w:p w14:paraId="3BF726E8"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L’Auteur s’engage à remettre au Cessionnaire la (ou les) Création (s)et tous les éléments qui la composent tels que, le cas échéant, les codes sources des logiciels et les sources graphiques sous forme de CD-Rom.</w:t>
      </w:r>
    </w:p>
    <w:p w14:paraId="73C1695C"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lastRenderedPageBreak/>
        <w:t xml:space="preserve">ARTICLE 3 - </w:t>
      </w:r>
      <w:r w:rsidRPr="00D22BAD">
        <w:rPr>
          <w:rFonts w:ascii="Kohinoor Bangla" w:hAnsi="Kohinoor Bangla" w:cs="Kohinoor Bangla"/>
          <w:bCs w:val="0"/>
          <w:i w:val="0"/>
          <w:iCs w:val="0"/>
          <w:color w:val="000000" w:themeColor="text1"/>
          <w:sz w:val="21"/>
          <w:szCs w:val="21"/>
        </w:rPr>
        <w:t>TERRITOIRE ET DUREE</w:t>
      </w:r>
    </w:p>
    <w:p w14:paraId="5DF3F01F"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Cette cession est consentie pour le monde entier et pour toute la durée légale des droits d’auteur.</w:t>
      </w:r>
    </w:p>
    <w:p w14:paraId="724FBF48"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786A2E2E"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4 - </w:t>
      </w:r>
      <w:r w:rsidRPr="00D22BAD">
        <w:rPr>
          <w:rFonts w:ascii="Kohinoor Bangla" w:hAnsi="Kohinoor Bangla" w:cs="Kohinoor Bangla"/>
          <w:bCs w:val="0"/>
          <w:i w:val="0"/>
          <w:iCs w:val="0"/>
          <w:color w:val="000000" w:themeColor="text1"/>
          <w:sz w:val="21"/>
          <w:szCs w:val="21"/>
        </w:rPr>
        <w:t>CONDITIONS FINANCIERES</w:t>
      </w:r>
    </w:p>
    <w:p w14:paraId="1C7A92D3" w14:textId="77777777" w:rsidR="00CD529B" w:rsidRPr="00D22BAD" w:rsidRDefault="00CD529B" w:rsidP="00282ED5">
      <w:pPr>
        <w:spacing w:after="120"/>
        <w:jc w:val="both"/>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Variante 1</w:t>
      </w:r>
      <w:r w:rsidRPr="00D22BAD">
        <w:rPr>
          <w:rFonts w:ascii="Cambria" w:hAnsi="Cambria" w:cs="Cambria"/>
          <w:b/>
          <w:color w:val="000000" w:themeColor="text1"/>
          <w:sz w:val="21"/>
          <w:szCs w:val="21"/>
        </w:rPr>
        <w:t> </w:t>
      </w:r>
      <w:r w:rsidRPr="00D22BAD">
        <w:rPr>
          <w:rFonts w:ascii="Kohinoor Bangla" w:hAnsi="Kohinoor Bangla" w:cs="Kohinoor Bangla"/>
          <w:b/>
          <w:color w:val="000000" w:themeColor="text1"/>
          <w:sz w:val="21"/>
          <w:szCs w:val="21"/>
        </w:rPr>
        <w:t>pour salariés ou stagiaires</w:t>
      </w:r>
      <w:r w:rsidRPr="00D22BAD">
        <w:rPr>
          <w:rFonts w:ascii="Cambria" w:hAnsi="Cambria" w:cs="Cambria"/>
          <w:b/>
          <w:color w:val="000000" w:themeColor="text1"/>
          <w:sz w:val="21"/>
          <w:szCs w:val="21"/>
        </w:rPr>
        <w:t> </w:t>
      </w:r>
      <w:r w:rsidRPr="00D22BAD">
        <w:rPr>
          <w:rFonts w:ascii="Kohinoor Bangla" w:hAnsi="Kohinoor Bangla" w:cs="Kohinoor Bangla"/>
          <w:b/>
          <w:color w:val="000000" w:themeColor="text1"/>
          <w:sz w:val="21"/>
          <w:szCs w:val="21"/>
        </w:rPr>
        <w:t>:</w:t>
      </w:r>
    </w:p>
    <w:p w14:paraId="255F62B9"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L’Auteur cède à titre forfaitaire ses droits d’auteur en application de l’article L131-4 1° et 4° du Code de la propriété intellectuelle. </w:t>
      </w:r>
    </w:p>
    <w:p w14:paraId="575B2447"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L’activité de création est la composante principale de l’activité de l’Auteur, en contrepartie de laquelle il reçoit du Cessionnaire un salaire/ une indemnité comprenant la rémunération forfaitaire de ses droits d’auteur.</w:t>
      </w:r>
    </w:p>
    <w:p w14:paraId="5E8BA629" w14:textId="77777777" w:rsidR="00CD529B" w:rsidRPr="00D22BAD" w:rsidRDefault="00CD529B" w:rsidP="00282ED5">
      <w:pPr>
        <w:spacing w:after="120"/>
        <w:jc w:val="both"/>
        <w:rPr>
          <w:rFonts w:ascii="Kohinoor Bangla" w:hAnsi="Kohinoor Bangla" w:cs="Kohinoor Bangla"/>
          <w:b/>
          <w:color w:val="000000" w:themeColor="text1"/>
          <w:sz w:val="21"/>
          <w:szCs w:val="21"/>
        </w:rPr>
      </w:pPr>
      <w:r w:rsidRPr="00D22BAD">
        <w:rPr>
          <w:rFonts w:ascii="Kohinoor Bangla" w:hAnsi="Kohinoor Bangla" w:cs="Kohinoor Bangla"/>
          <w:b/>
          <w:color w:val="000000" w:themeColor="text1"/>
          <w:sz w:val="21"/>
          <w:szCs w:val="21"/>
        </w:rPr>
        <w:t>Variante 2 pour agence de communication et photographe</w:t>
      </w:r>
      <w:r w:rsidRPr="00D22BAD">
        <w:rPr>
          <w:rFonts w:ascii="Cambria" w:hAnsi="Cambria" w:cs="Cambria"/>
          <w:b/>
          <w:color w:val="000000" w:themeColor="text1"/>
          <w:sz w:val="21"/>
          <w:szCs w:val="21"/>
        </w:rPr>
        <w:t> </w:t>
      </w:r>
      <w:r w:rsidRPr="00D22BAD">
        <w:rPr>
          <w:rFonts w:ascii="Kohinoor Bangla" w:hAnsi="Kohinoor Bangla" w:cs="Kohinoor Bangla"/>
          <w:b/>
          <w:color w:val="000000" w:themeColor="text1"/>
          <w:sz w:val="21"/>
          <w:szCs w:val="21"/>
        </w:rPr>
        <w:t>:</w:t>
      </w:r>
    </w:p>
    <w:p w14:paraId="2E726217"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L’Auteur cède à titre forfaitaire et gratuit ses droits d’auteur en application de l’article L131-4 1° et 4° du Code de la propriété intellectuelle. </w:t>
      </w:r>
    </w:p>
    <w:p w14:paraId="7529D51C"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60E17B52" w14:textId="77777777" w:rsidR="00CD529B" w:rsidRPr="00D22BAD" w:rsidRDefault="00CD529B" w:rsidP="00282ED5">
      <w:pPr>
        <w:pStyle w:val="Titre2"/>
        <w:spacing w:before="0" w:after="120"/>
        <w:ind w:left="1191" w:hanging="1191"/>
        <w:jc w:val="both"/>
        <w:rPr>
          <w:rFonts w:ascii="Kohinoor Bangla" w:hAnsi="Kohinoor Bangla" w:cs="Kohinoor Bangla"/>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5 - </w:t>
      </w:r>
      <w:r w:rsidRPr="00D22BAD">
        <w:rPr>
          <w:rFonts w:ascii="Kohinoor Bangla" w:hAnsi="Kohinoor Bangla" w:cs="Kohinoor Bangla"/>
          <w:bCs w:val="0"/>
          <w:i w:val="0"/>
          <w:iCs w:val="0"/>
          <w:color w:val="000000" w:themeColor="text1"/>
          <w:sz w:val="21"/>
          <w:szCs w:val="21"/>
        </w:rPr>
        <w:t>GARANTIES</w:t>
      </w:r>
    </w:p>
    <w:p w14:paraId="4544E536"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L’Auteur déclare que les droits d'auteur cédés ne portent pas atteinte aux droits de tiers et ne font l'objet d'aucune revendication.</w:t>
      </w:r>
    </w:p>
    <w:p w14:paraId="7F1A1C15"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L’Auteur garantit le Cessionnaire contre toute revendication de quelque nature que ce soit qui pourrait s'élever au titre de la titularité des droits cédés que ce soit au titre des droits de propriété intellectuelle ou au titre de la concurrence déloyale ou du parasitisme et s'engage à rembourser au Cessionnaire toutes </w:t>
      </w:r>
      <w:proofErr w:type="gramStart"/>
      <w:r w:rsidRPr="00D22BAD">
        <w:rPr>
          <w:rFonts w:ascii="Kohinoor Bangla" w:hAnsi="Kohinoor Bangla" w:cs="Kohinoor Bangla"/>
          <w:color w:val="000000" w:themeColor="text1"/>
          <w:sz w:val="21"/>
          <w:szCs w:val="21"/>
        </w:rPr>
        <w:t>sommes</w:t>
      </w:r>
      <w:proofErr w:type="gramEnd"/>
      <w:r w:rsidRPr="00D22BAD">
        <w:rPr>
          <w:rFonts w:ascii="Kohinoor Bangla" w:hAnsi="Kohinoor Bangla" w:cs="Kohinoor Bangla"/>
          <w:color w:val="000000" w:themeColor="text1"/>
          <w:sz w:val="21"/>
          <w:szCs w:val="21"/>
        </w:rPr>
        <w:t xml:space="preserve"> auxquelles elle serait condamnée à ce titre.</w:t>
      </w:r>
    </w:p>
    <w:p w14:paraId="27B45F2C"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L’Auteur s'interdit de consentir à des tiers tous droits d'utilisation sur la (ou les) Création (s) dont les droits de propriété intellectuelle ont été cédés à compter de la signature du présent acte.</w:t>
      </w:r>
    </w:p>
    <w:p w14:paraId="4DB3D31B"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06B68E86"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6 - </w:t>
      </w:r>
      <w:r w:rsidRPr="00D22BAD">
        <w:rPr>
          <w:rFonts w:ascii="Kohinoor Bangla" w:hAnsi="Kohinoor Bangla" w:cs="Kohinoor Bangla"/>
          <w:bCs w:val="0"/>
          <w:i w:val="0"/>
          <w:iCs w:val="0"/>
          <w:color w:val="000000" w:themeColor="text1"/>
          <w:sz w:val="21"/>
          <w:szCs w:val="21"/>
        </w:rPr>
        <w:t>ENTREE EN VIGUEUR</w:t>
      </w:r>
    </w:p>
    <w:p w14:paraId="24866ABF"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présent Contrat prend effet à compter de la réalisation de la (ou les) Création (s).</w:t>
      </w:r>
    </w:p>
    <w:p w14:paraId="53B9E07A" w14:textId="77777777" w:rsidR="00CD529B" w:rsidRPr="00D22BAD" w:rsidRDefault="00CD529B" w:rsidP="00282ED5">
      <w:pPr>
        <w:spacing w:after="120"/>
        <w:jc w:val="both"/>
        <w:rPr>
          <w:rFonts w:ascii="Kohinoor Bangla" w:hAnsi="Kohinoor Bangla" w:cs="Kohinoor Bangla"/>
          <w:color w:val="000000" w:themeColor="text1"/>
          <w:sz w:val="21"/>
          <w:szCs w:val="21"/>
        </w:rPr>
      </w:pPr>
    </w:p>
    <w:p w14:paraId="1CE57FEA"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7 - </w:t>
      </w:r>
      <w:r w:rsidRPr="00D22BAD">
        <w:rPr>
          <w:rFonts w:ascii="Kohinoor Bangla" w:hAnsi="Kohinoor Bangla" w:cs="Kohinoor Bangla"/>
          <w:bCs w:val="0"/>
          <w:i w:val="0"/>
          <w:iCs w:val="0"/>
          <w:color w:val="000000" w:themeColor="text1"/>
          <w:sz w:val="21"/>
          <w:szCs w:val="21"/>
        </w:rPr>
        <w:t>ABANDON DE CLAUSE</w:t>
      </w:r>
    </w:p>
    <w:p w14:paraId="2B68F473"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Si l'une quelconque des clauses du présent Contrat s'avérait nulle ou inapplicable en vertu d'une loi ou d'un règlement ou à la suite d'une décision exécutoire d'une juridiction ou d'une autorité administrative compétente, les Parties s'engagent à négocier de bonne foi une clause d'objet similaire en préservant l'économie générale du Contrat et leurs droits respectifs.</w:t>
      </w:r>
    </w:p>
    <w:p w14:paraId="74769B58"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Faute de signature entre les Parties d’un avenant au présent Contrat ayant pour but de supprimer la clause ou partie de clause jugée nulle, tout en maintenant dans la mesure du </w:t>
      </w:r>
      <w:r w:rsidRPr="00D22BAD">
        <w:rPr>
          <w:rFonts w:ascii="Kohinoor Bangla" w:hAnsi="Kohinoor Bangla" w:cs="Kohinoor Bangla"/>
          <w:color w:val="000000" w:themeColor="text1"/>
          <w:sz w:val="21"/>
          <w:szCs w:val="21"/>
        </w:rPr>
        <w:lastRenderedPageBreak/>
        <w:t>possible, l’économie actuelle du présent Contrat, la clause sera réputée nulle et non avenue, sans porter atteinte aux autres clauses du Contrat.</w:t>
      </w:r>
    </w:p>
    <w:p w14:paraId="05326852"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79D8D43F"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8 - </w:t>
      </w:r>
      <w:r w:rsidRPr="00D22BAD">
        <w:rPr>
          <w:rFonts w:ascii="Kohinoor Bangla" w:hAnsi="Kohinoor Bangla" w:cs="Kohinoor Bangla"/>
          <w:bCs w:val="0"/>
          <w:i w:val="0"/>
          <w:iCs w:val="0"/>
          <w:color w:val="000000" w:themeColor="text1"/>
          <w:sz w:val="21"/>
          <w:szCs w:val="21"/>
        </w:rPr>
        <w:t>EXCLUSION DE LA RENONCIATION TACITE</w:t>
      </w:r>
    </w:p>
    <w:p w14:paraId="0E537983"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fait pour l'une des Parties de ne pas exiger à un moment quelconque l'exécution stricte des obligations de l'autre Partie ne saurait être considéré comme une renonciation tacite à bénéficier desdites obligations.</w:t>
      </w:r>
    </w:p>
    <w:p w14:paraId="33695D8C"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En conséquence, chacune des Parties pourra, à tout moment, demander l'exécution stricte et intégrale des obligations contractuelles de l'autre Partie.</w:t>
      </w:r>
    </w:p>
    <w:p w14:paraId="6C369E38"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0660CCCC"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9 – </w:t>
      </w:r>
      <w:r w:rsidRPr="00D22BAD">
        <w:rPr>
          <w:rFonts w:ascii="Kohinoor Bangla" w:hAnsi="Kohinoor Bangla" w:cs="Kohinoor Bangla"/>
          <w:bCs w:val="0"/>
          <w:i w:val="0"/>
          <w:iCs w:val="0"/>
          <w:color w:val="000000" w:themeColor="text1"/>
          <w:sz w:val="21"/>
          <w:szCs w:val="21"/>
        </w:rPr>
        <w:t>ANNEXE</w:t>
      </w:r>
    </w:p>
    <w:p w14:paraId="4A9D6ABA"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L’Annexe au présent Contrat en fait partie intégrante et lie les Parties en toutes leurs dispositions.</w:t>
      </w:r>
    </w:p>
    <w:p w14:paraId="14143964"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66EA604E" w14:textId="4DB5A2AB"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10 - </w:t>
      </w:r>
      <w:r w:rsidRPr="00D22BAD">
        <w:rPr>
          <w:rFonts w:ascii="Kohinoor Bangla" w:hAnsi="Kohinoor Bangla" w:cs="Kohinoor Bangla"/>
          <w:bCs w:val="0"/>
          <w:i w:val="0"/>
          <w:iCs w:val="0"/>
          <w:color w:val="000000" w:themeColor="text1"/>
          <w:sz w:val="21"/>
          <w:szCs w:val="21"/>
        </w:rPr>
        <w:t>INTEGRALITE</w:t>
      </w:r>
    </w:p>
    <w:p w14:paraId="487D8C44" w14:textId="77777777" w:rsidR="00CD529B" w:rsidRPr="00D22BAD" w:rsidRDefault="00CD529B" w:rsidP="00282ED5">
      <w:pPr>
        <w:pStyle w:val="BodyText21"/>
        <w:widowControl/>
        <w:spacing w:after="120"/>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Le présent Contrat exprime l’intégralité des obligations des Parties et remplace toutes conventions écrites ou orales antérieures conclues entre les Parties.</w:t>
      </w:r>
    </w:p>
    <w:p w14:paraId="137AF72E" w14:textId="77777777" w:rsidR="00CD529B" w:rsidRPr="00D22BAD" w:rsidRDefault="00CD529B" w:rsidP="00282ED5">
      <w:pPr>
        <w:pStyle w:val="BodyText21"/>
        <w:widowControl/>
        <w:spacing w:after="120"/>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Aucune condition générale ou spécifique figurant dans les documents envoyés ou remis par les Parties ne pourra s’intégrer au présent Contrat.</w:t>
      </w:r>
    </w:p>
    <w:p w14:paraId="6F695774"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374D02BD"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r w:rsidRPr="00D22BAD">
        <w:rPr>
          <w:rFonts w:ascii="Kohinoor Bangla" w:hAnsi="Kohinoor Bangla" w:cs="Kohinoor Bangla"/>
          <w:b w:val="0"/>
          <w:bCs w:val="0"/>
          <w:i w:val="0"/>
          <w:iCs w:val="0"/>
          <w:color w:val="000000" w:themeColor="text1"/>
          <w:sz w:val="21"/>
          <w:szCs w:val="21"/>
        </w:rPr>
        <w:t xml:space="preserve">Article 11 - </w:t>
      </w:r>
      <w:r w:rsidRPr="00D22BAD">
        <w:rPr>
          <w:rFonts w:ascii="Kohinoor Bangla" w:hAnsi="Kohinoor Bangla" w:cs="Kohinoor Bangla"/>
          <w:bCs w:val="0"/>
          <w:i w:val="0"/>
          <w:iCs w:val="0"/>
          <w:color w:val="000000" w:themeColor="text1"/>
          <w:sz w:val="21"/>
          <w:szCs w:val="21"/>
        </w:rPr>
        <w:t>LOI APPLICABLE - LITIGES</w:t>
      </w:r>
    </w:p>
    <w:p w14:paraId="206EE168"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Le présent Contrat est soumis à la loi française.</w:t>
      </w:r>
    </w:p>
    <w:p w14:paraId="58CA16F7"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Tout différend relatif à la formation, l’interprétation, l’exécution ou la validité du présent Contrat ou de l’une quelconque de ses clauses, sera soumis à la compétence exclusive du Tribunal de grande instance de Lille.</w:t>
      </w:r>
    </w:p>
    <w:p w14:paraId="5BDFE6CF"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37A66E50"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Fait à </w:t>
      </w:r>
    </w:p>
    <w:p w14:paraId="06E2C81C"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452393DE" w14:textId="77777777" w:rsidR="00CD529B" w:rsidRPr="00D22BAD" w:rsidRDefault="00CD529B" w:rsidP="00282ED5">
      <w:pPr>
        <w:pStyle w:val="Pieddepage"/>
        <w:tabs>
          <w:tab w:val="clear" w:pos="4536"/>
          <w:tab w:val="clear" w:pos="9072"/>
        </w:tabs>
        <w:overflowPunct w:val="0"/>
        <w:spacing w:after="120"/>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Le </w:t>
      </w:r>
    </w:p>
    <w:p w14:paraId="00EC803F"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0C00A723" w14:textId="77777777" w:rsidR="00CD529B" w:rsidRPr="00D22BAD" w:rsidRDefault="00CD529B" w:rsidP="00282ED5">
      <w:pPr>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Fait en autant d’exemplaires que de Parties,</w:t>
      </w:r>
    </w:p>
    <w:p w14:paraId="1018B0AD" w14:textId="77777777" w:rsidR="00CD529B" w:rsidRPr="00D22BAD" w:rsidRDefault="00CD529B" w:rsidP="00282ED5">
      <w:pPr>
        <w:pStyle w:val="Titre2"/>
        <w:spacing w:before="0" w:after="120"/>
        <w:ind w:left="1191" w:hanging="1191"/>
        <w:jc w:val="both"/>
        <w:rPr>
          <w:rFonts w:ascii="Kohinoor Bangla" w:hAnsi="Kohinoor Bangla" w:cs="Kohinoor Bangla"/>
          <w:b w:val="0"/>
          <w:bCs w:val="0"/>
          <w:i w:val="0"/>
          <w:iCs w:val="0"/>
          <w:color w:val="000000" w:themeColor="text1"/>
          <w:sz w:val="21"/>
          <w:szCs w:val="21"/>
        </w:rPr>
      </w:pPr>
    </w:p>
    <w:p w14:paraId="1E3E9C5A"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 xml:space="preserve">Pour l’Auteur                                             </w:t>
      </w:r>
      <w:r w:rsidRPr="00D22BAD">
        <w:rPr>
          <w:rFonts w:ascii="Kohinoor Bangla" w:hAnsi="Kohinoor Bangla" w:cs="Kohinoor Bangla"/>
          <w:color w:val="000000" w:themeColor="text1"/>
          <w:sz w:val="21"/>
          <w:szCs w:val="21"/>
        </w:rPr>
        <w:tab/>
      </w:r>
      <w:r w:rsidRPr="00D22BAD">
        <w:rPr>
          <w:rFonts w:ascii="Kohinoor Bangla" w:hAnsi="Kohinoor Bangla" w:cs="Kohinoor Bangla"/>
          <w:color w:val="000000" w:themeColor="text1"/>
          <w:sz w:val="21"/>
          <w:szCs w:val="21"/>
        </w:rPr>
        <w:tab/>
      </w:r>
      <w:r w:rsidRPr="00D22BAD">
        <w:rPr>
          <w:rFonts w:ascii="Kohinoor Bangla" w:hAnsi="Kohinoor Bangla" w:cs="Kohinoor Bangla"/>
          <w:color w:val="000000" w:themeColor="text1"/>
          <w:sz w:val="21"/>
          <w:szCs w:val="21"/>
        </w:rPr>
        <w:tab/>
        <w:t>Pour le Cessionnaire</w:t>
      </w:r>
      <w:r w:rsidRPr="00D22BAD">
        <w:rPr>
          <w:rFonts w:ascii="Kohinoor Bangla" w:hAnsi="Kohinoor Bangla" w:cs="Kohinoor Bangla"/>
          <w:color w:val="000000" w:themeColor="text1"/>
          <w:sz w:val="21"/>
          <w:szCs w:val="21"/>
        </w:rPr>
        <w:tab/>
      </w:r>
      <w:r w:rsidRPr="00D22BAD">
        <w:rPr>
          <w:rFonts w:ascii="Kohinoor Bangla" w:hAnsi="Kohinoor Bangla" w:cs="Kohinoor Bangla"/>
          <w:color w:val="000000" w:themeColor="text1"/>
          <w:sz w:val="21"/>
          <w:szCs w:val="21"/>
        </w:rPr>
        <w:tab/>
      </w:r>
      <w:r w:rsidRPr="00D22BAD">
        <w:rPr>
          <w:rFonts w:ascii="Kohinoor Bangla" w:hAnsi="Kohinoor Bangla" w:cs="Kohinoor Bangla"/>
          <w:color w:val="000000" w:themeColor="text1"/>
          <w:sz w:val="21"/>
          <w:szCs w:val="21"/>
        </w:rPr>
        <w:tab/>
      </w:r>
    </w:p>
    <w:p w14:paraId="6300ED11"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br w:type="page"/>
      </w:r>
    </w:p>
    <w:p w14:paraId="3593887F" w14:textId="77777777" w:rsidR="00CD529B" w:rsidRPr="00D22BAD" w:rsidRDefault="00CD529B" w:rsidP="00282ED5">
      <w:pPr>
        <w:pStyle w:val="Titre2"/>
        <w:spacing w:before="0" w:after="120"/>
        <w:ind w:left="1191" w:hanging="1191"/>
        <w:jc w:val="both"/>
        <w:rPr>
          <w:rFonts w:ascii="Kohinoor Bangla" w:hAnsi="Kohinoor Bangla" w:cs="Kohinoor Bangla"/>
          <w:bCs w:val="0"/>
          <w:i w:val="0"/>
          <w:iCs w:val="0"/>
          <w:color w:val="000000" w:themeColor="text1"/>
          <w:sz w:val="21"/>
          <w:szCs w:val="21"/>
        </w:rPr>
      </w:pPr>
      <w:r w:rsidRPr="00D22BAD">
        <w:rPr>
          <w:rFonts w:ascii="Kohinoor Bangla" w:hAnsi="Kohinoor Bangla" w:cs="Kohinoor Bangla"/>
          <w:bCs w:val="0"/>
          <w:i w:val="0"/>
          <w:iCs w:val="0"/>
          <w:color w:val="000000" w:themeColor="text1"/>
          <w:sz w:val="21"/>
          <w:szCs w:val="21"/>
        </w:rPr>
        <w:lastRenderedPageBreak/>
        <w:t>ANNEXES</w:t>
      </w:r>
    </w:p>
    <w:p w14:paraId="77E82DBA"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p>
    <w:p w14:paraId="212F1E40"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(Indiquer la (ou les) Création (s), sa description)</w:t>
      </w:r>
    </w:p>
    <w:p w14:paraId="27A84376"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p>
    <w:p w14:paraId="7D30C0E8" w14:textId="77777777" w:rsidR="00CD529B" w:rsidRPr="00D22BAD" w:rsidRDefault="00CD529B" w:rsidP="00282ED5">
      <w:pPr>
        <w:overflowPunct w:val="0"/>
        <w:spacing w:after="120"/>
        <w:jc w:val="both"/>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Exemple</w:t>
      </w:r>
      <w:r w:rsidRPr="00D22BAD">
        <w:rPr>
          <w:rFonts w:ascii="Cambria" w:hAnsi="Cambria" w:cs="Cambria"/>
          <w:color w:val="000000" w:themeColor="text1"/>
          <w:sz w:val="21"/>
          <w:szCs w:val="21"/>
        </w:rPr>
        <w:t> </w:t>
      </w:r>
      <w:r w:rsidRPr="00D22BAD">
        <w:rPr>
          <w:rFonts w:ascii="Kohinoor Bangla" w:hAnsi="Kohinoor Bangla" w:cs="Kohinoor Bangla"/>
          <w:color w:val="000000" w:themeColor="text1"/>
          <w:sz w:val="21"/>
          <w:szCs w:val="21"/>
        </w:rPr>
        <w:t>: si le salarié est infographiste, décrire l’interface graphique de S-PASS Territoires, l’iconographie de navigation, les supports de communication.</w:t>
      </w:r>
    </w:p>
    <w:p w14:paraId="40FDCE89" w14:textId="29BA711A" w:rsidR="00CD529B" w:rsidRPr="00D22BAD" w:rsidRDefault="00CD529B" w:rsidP="00282ED5">
      <w:pPr>
        <w:spacing w:after="120"/>
        <w:rPr>
          <w:rFonts w:ascii="Kohinoor Bangla" w:hAnsi="Kohinoor Bangla" w:cs="Kohinoor Bangla"/>
          <w:color w:val="000000" w:themeColor="text1"/>
          <w:sz w:val="21"/>
          <w:szCs w:val="21"/>
        </w:rPr>
      </w:pPr>
      <w:r w:rsidRPr="00D22BAD">
        <w:rPr>
          <w:rFonts w:ascii="Kohinoor Bangla" w:hAnsi="Kohinoor Bangla" w:cs="Kohinoor Bangla"/>
          <w:color w:val="000000" w:themeColor="text1"/>
          <w:sz w:val="21"/>
          <w:szCs w:val="21"/>
        </w:rPr>
        <w:t>La Création peut être graphi</w:t>
      </w:r>
      <w:r w:rsidR="00FC27C6" w:rsidRPr="00D22BAD">
        <w:rPr>
          <w:rFonts w:ascii="Kohinoor Bangla" w:hAnsi="Kohinoor Bangla" w:cs="Kohinoor Bangla"/>
          <w:color w:val="000000" w:themeColor="text1"/>
          <w:sz w:val="21"/>
          <w:szCs w:val="21"/>
        </w:rPr>
        <w:t>qu</w:t>
      </w:r>
      <w:r w:rsidRPr="00D22BAD">
        <w:rPr>
          <w:rFonts w:ascii="Kohinoor Bangla" w:hAnsi="Kohinoor Bangla" w:cs="Kohinoor Bangla"/>
          <w:color w:val="000000" w:themeColor="text1"/>
          <w:sz w:val="21"/>
          <w:szCs w:val="21"/>
        </w:rPr>
        <w:t>e ou éditoriale.</w:t>
      </w:r>
    </w:p>
    <w:p w14:paraId="42C3DD19" w14:textId="77777777" w:rsidR="00D53BF9" w:rsidRPr="00D22BAD" w:rsidRDefault="00D53BF9" w:rsidP="00282ED5">
      <w:pPr>
        <w:spacing w:after="120"/>
        <w:rPr>
          <w:rFonts w:ascii="Kohinoor Bangla" w:hAnsi="Kohinoor Bangla" w:cs="Kohinoor Bangla"/>
          <w:color w:val="000000" w:themeColor="text1"/>
          <w:sz w:val="21"/>
          <w:szCs w:val="21"/>
        </w:rPr>
      </w:pPr>
    </w:p>
    <w:sectPr w:rsidR="00D53BF9" w:rsidRPr="00D22BAD" w:rsidSect="00FE086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43BA" w14:textId="77777777" w:rsidR="0053186F" w:rsidRDefault="0053186F" w:rsidP="0076221C">
      <w:r>
        <w:separator/>
      </w:r>
    </w:p>
  </w:endnote>
  <w:endnote w:type="continuationSeparator" w:id="0">
    <w:p w14:paraId="3FFB6C4D" w14:textId="77777777" w:rsidR="0053186F" w:rsidRDefault="0053186F" w:rsidP="0076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Omega (W1)">
    <w:altName w:val="Times New Roman"/>
    <w:panose1 w:val="020B0604020202020204"/>
    <w:charset w:val="00"/>
    <w:family w:val="roman"/>
    <w:notTrueType/>
    <w:pitch w:val="default"/>
    <w:sig w:usb0="00000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2170654"/>
      <w:docPartObj>
        <w:docPartGallery w:val="Page Numbers (Bottom of Page)"/>
        <w:docPartUnique/>
      </w:docPartObj>
    </w:sdtPr>
    <w:sdtContent>
      <w:p w14:paraId="639B32C6" w14:textId="617ABA97" w:rsidR="0076221C" w:rsidRDefault="0076221C" w:rsidP="00D76C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A4EFDD" w14:textId="77777777" w:rsidR="0076221C" w:rsidRDefault="0076221C" w:rsidP="007622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41527775"/>
      <w:docPartObj>
        <w:docPartGallery w:val="Page Numbers (Bottom of Page)"/>
        <w:docPartUnique/>
      </w:docPartObj>
    </w:sdtPr>
    <w:sdtEndPr>
      <w:rPr>
        <w:rStyle w:val="Numrodepage"/>
        <w:rFonts w:asciiTheme="minorHAnsi" w:hAnsiTheme="minorHAnsi" w:cstheme="minorHAnsi"/>
        <w:sz w:val="18"/>
        <w:szCs w:val="18"/>
      </w:rPr>
    </w:sdtEndPr>
    <w:sdtContent>
      <w:p w14:paraId="326EF9A2" w14:textId="267AB2D2" w:rsidR="0076221C" w:rsidRPr="007D12EF" w:rsidRDefault="007D12EF" w:rsidP="00D76C99">
        <w:pPr>
          <w:pStyle w:val="Pieddepage"/>
          <w:framePr w:wrap="none" w:vAnchor="text" w:hAnchor="margin" w:xAlign="right" w:y="1"/>
          <w:rPr>
            <w:rStyle w:val="Numrodepage"/>
            <w:rFonts w:asciiTheme="minorHAnsi" w:hAnsiTheme="minorHAnsi" w:cstheme="minorHAnsi"/>
            <w:sz w:val="18"/>
            <w:szCs w:val="18"/>
          </w:rPr>
        </w:pPr>
        <w:r>
          <w:rPr>
            <w:rStyle w:val="Numrodepage"/>
            <w:rFonts w:asciiTheme="minorHAnsi" w:hAnsiTheme="minorHAnsi" w:cstheme="minorHAnsi"/>
            <w:sz w:val="18"/>
            <w:szCs w:val="18"/>
          </w:rPr>
          <w:t xml:space="preserve">Page </w:t>
        </w:r>
        <w:r w:rsidR="0076221C" w:rsidRPr="007D12EF">
          <w:rPr>
            <w:rStyle w:val="Numrodepage"/>
            <w:rFonts w:asciiTheme="minorHAnsi" w:hAnsiTheme="minorHAnsi" w:cstheme="minorHAnsi"/>
            <w:sz w:val="18"/>
            <w:szCs w:val="18"/>
          </w:rPr>
          <w:fldChar w:fldCharType="begin"/>
        </w:r>
        <w:r w:rsidR="0076221C" w:rsidRPr="007D12EF">
          <w:rPr>
            <w:rStyle w:val="Numrodepage"/>
            <w:rFonts w:asciiTheme="minorHAnsi" w:hAnsiTheme="minorHAnsi" w:cstheme="minorHAnsi"/>
            <w:sz w:val="18"/>
            <w:szCs w:val="18"/>
          </w:rPr>
          <w:instrText xml:space="preserve"> PAGE </w:instrText>
        </w:r>
        <w:r w:rsidR="0076221C" w:rsidRPr="007D12EF">
          <w:rPr>
            <w:rStyle w:val="Numrodepage"/>
            <w:rFonts w:asciiTheme="minorHAnsi" w:hAnsiTheme="minorHAnsi" w:cstheme="minorHAnsi"/>
            <w:sz w:val="18"/>
            <w:szCs w:val="18"/>
          </w:rPr>
          <w:fldChar w:fldCharType="separate"/>
        </w:r>
        <w:r w:rsidR="0076221C" w:rsidRPr="007D12EF">
          <w:rPr>
            <w:rStyle w:val="Numrodepage"/>
            <w:rFonts w:asciiTheme="minorHAnsi" w:hAnsiTheme="minorHAnsi" w:cstheme="minorHAnsi"/>
            <w:noProof/>
            <w:sz w:val="18"/>
            <w:szCs w:val="18"/>
          </w:rPr>
          <w:t>1</w:t>
        </w:r>
        <w:r w:rsidR="0076221C" w:rsidRPr="007D12EF">
          <w:rPr>
            <w:rStyle w:val="Numrodepage"/>
            <w:rFonts w:asciiTheme="minorHAnsi" w:hAnsiTheme="minorHAnsi" w:cstheme="minorHAnsi"/>
            <w:sz w:val="18"/>
            <w:szCs w:val="18"/>
          </w:rPr>
          <w:fldChar w:fldCharType="end"/>
        </w:r>
      </w:p>
    </w:sdtContent>
  </w:sdt>
  <w:p w14:paraId="4DBE1E37" w14:textId="3FF33D86" w:rsidR="0076221C" w:rsidRPr="0076221C" w:rsidRDefault="0076221C" w:rsidP="0076221C">
    <w:pPr>
      <w:spacing w:after="120"/>
      <w:ind w:right="360"/>
      <w:rPr>
        <w:rFonts w:asciiTheme="minorHAnsi" w:hAnsiTheme="minorHAnsi" w:cstheme="minorHAnsi"/>
        <w:color w:val="000000" w:themeColor="text1"/>
        <w:sz w:val="18"/>
        <w:szCs w:val="18"/>
      </w:rPr>
    </w:pPr>
    <w:r w:rsidRPr="0076221C">
      <w:rPr>
        <w:rFonts w:asciiTheme="minorHAnsi" w:hAnsiTheme="minorHAnsi" w:cstheme="minorHAnsi"/>
        <w:color w:val="000000" w:themeColor="text1"/>
        <w:sz w:val="18"/>
        <w:szCs w:val="18"/>
      </w:rPr>
      <w:t>Contrat de cession de droit d’auteur</w:t>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p>
  <w:p w14:paraId="24847C6E" w14:textId="77777777" w:rsidR="0076221C" w:rsidRDefault="007622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2FBB" w14:textId="77777777" w:rsidR="007D12EF" w:rsidRDefault="007D12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FD5" w14:textId="77777777" w:rsidR="0053186F" w:rsidRDefault="0053186F" w:rsidP="0076221C">
      <w:r>
        <w:separator/>
      </w:r>
    </w:p>
  </w:footnote>
  <w:footnote w:type="continuationSeparator" w:id="0">
    <w:p w14:paraId="080B27E7" w14:textId="77777777" w:rsidR="0053186F" w:rsidRDefault="0053186F" w:rsidP="0076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E73" w14:textId="77777777" w:rsidR="007D12EF" w:rsidRDefault="007D12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F935" w14:textId="77777777" w:rsidR="007D12EF" w:rsidRDefault="007D12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CFD2" w14:textId="77777777" w:rsidR="007D12EF" w:rsidRDefault="007D12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B7B"/>
    <w:multiLevelType w:val="hybridMultilevel"/>
    <w:tmpl w:val="848EA4B4"/>
    <w:lvl w:ilvl="0" w:tplc="3F68ED70">
      <w:numFmt w:val="bullet"/>
      <w:lvlText w:val="▫"/>
      <w:lvlJc w:val="left"/>
      <w:pPr>
        <w:ind w:left="720" w:hanging="360"/>
      </w:pPr>
      <w:rPr>
        <w:rFonts w:ascii="Courier New" w:eastAsia="Calibri"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04BE0"/>
    <w:multiLevelType w:val="multilevel"/>
    <w:tmpl w:val="28B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A1706"/>
    <w:multiLevelType w:val="hybridMultilevel"/>
    <w:tmpl w:val="DBC6E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3649626">
    <w:abstractNumId w:val="0"/>
  </w:num>
  <w:num w:numId="2" w16cid:durableId="2110395386">
    <w:abstractNumId w:val="2"/>
  </w:num>
  <w:num w:numId="3" w16cid:durableId="161351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9B"/>
    <w:rsid w:val="00282ED5"/>
    <w:rsid w:val="002B0677"/>
    <w:rsid w:val="0053186F"/>
    <w:rsid w:val="006419CC"/>
    <w:rsid w:val="0076221C"/>
    <w:rsid w:val="007D12EF"/>
    <w:rsid w:val="00A93C8E"/>
    <w:rsid w:val="00CD529B"/>
    <w:rsid w:val="00D22BAD"/>
    <w:rsid w:val="00D53BF9"/>
    <w:rsid w:val="00FC27C6"/>
    <w:rsid w:val="00FE0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901A"/>
  <w15:chartTrackingRefBased/>
  <w15:docId w15:val="{7BE04F7E-CE18-BD4E-9286-BF317967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9B"/>
    <w:pPr>
      <w:widowControl w:val="0"/>
      <w:autoSpaceDE w:val="0"/>
      <w:autoSpaceDN w:val="0"/>
      <w:adjustRightInd w:val="0"/>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CD529B"/>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CD529B"/>
    <w:pPr>
      <w:widowControl/>
      <w:autoSpaceDE/>
      <w:autoSpaceDN/>
      <w:adjustRightInd/>
    </w:pPr>
    <w:rPr>
      <w:rFonts w:ascii="Courier New" w:hAnsi="Courier New" w:cs="Courier New"/>
    </w:rPr>
  </w:style>
  <w:style w:type="character" w:customStyle="1" w:styleId="TextebrutCar">
    <w:name w:val="Texte brut Car"/>
    <w:basedOn w:val="Policepardfaut"/>
    <w:link w:val="Textebrut"/>
    <w:rsid w:val="00CD529B"/>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CD529B"/>
    <w:rPr>
      <w:rFonts w:ascii="Cambria" w:eastAsia="Times New Roman" w:hAnsi="Cambria" w:cs="Times New Roman"/>
      <w:b/>
      <w:bCs/>
      <w:i/>
      <w:iCs/>
      <w:sz w:val="28"/>
      <w:szCs w:val="28"/>
      <w:lang w:eastAsia="fr-FR"/>
    </w:rPr>
  </w:style>
  <w:style w:type="paragraph" w:styleId="Pieddepage">
    <w:name w:val="footer"/>
    <w:basedOn w:val="Normal"/>
    <w:link w:val="PieddepageCar"/>
    <w:unhideWhenUsed/>
    <w:rsid w:val="00CD529B"/>
    <w:pPr>
      <w:tabs>
        <w:tab w:val="center" w:pos="4536"/>
        <w:tab w:val="right" w:pos="9072"/>
      </w:tabs>
    </w:pPr>
  </w:style>
  <w:style w:type="character" w:customStyle="1" w:styleId="PieddepageCar">
    <w:name w:val="Pied de page Car"/>
    <w:basedOn w:val="Policepardfaut"/>
    <w:link w:val="Pieddepage"/>
    <w:rsid w:val="00CD529B"/>
    <w:rPr>
      <w:rFonts w:ascii="Times New Roman" w:eastAsia="Times New Roman" w:hAnsi="Times New Roman" w:cs="Times New Roman"/>
      <w:sz w:val="20"/>
      <w:szCs w:val="20"/>
      <w:lang w:eastAsia="fr-FR"/>
    </w:rPr>
  </w:style>
  <w:style w:type="paragraph" w:customStyle="1" w:styleId="BodyText21">
    <w:name w:val="Body Text 21"/>
    <w:basedOn w:val="Normal"/>
    <w:rsid w:val="00CD529B"/>
    <w:pPr>
      <w:overflowPunct w:val="0"/>
      <w:jc w:val="both"/>
      <w:textAlignment w:val="baseline"/>
    </w:pPr>
    <w:rPr>
      <w:rFonts w:ascii="CG Omega (W1)" w:hAnsi="CG Omega (W1)"/>
      <w:b/>
      <w:bCs/>
      <w:i/>
      <w:iCs/>
      <w:sz w:val="24"/>
      <w:szCs w:val="24"/>
    </w:rPr>
  </w:style>
  <w:style w:type="paragraph" w:customStyle="1" w:styleId="margin-bottom-30">
    <w:name w:val="margin-bottom-30"/>
    <w:basedOn w:val="Normal"/>
    <w:rsid w:val="002B0677"/>
    <w:pPr>
      <w:widowControl/>
      <w:autoSpaceDE/>
      <w:autoSpaceDN/>
      <w:adjustRightInd/>
      <w:spacing w:before="100" w:beforeAutospacing="1" w:after="100" w:afterAutospacing="1"/>
    </w:pPr>
    <w:rPr>
      <w:sz w:val="24"/>
      <w:szCs w:val="24"/>
    </w:rPr>
  </w:style>
  <w:style w:type="character" w:styleId="lev">
    <w:name w:val="Strong"/>
    <w:basedOn w:val="Policepardfaut"/>
    <w:uiPriority w:val="22"/>
    <w:qFormat/>
    <w:rsid w:val="002B0677"/>
    <w:rPr>
      <w:b/>
      <w:bCs/>
    </w:rPr>
  </w:style>
  <w:style w:type="paragraph" w:styleId="En-tte">
    <w:name w:val="header"/>
    <w:basedOn w:val="Normal"/>
    <w:link w:val="En-tteCar"/>
    <w:uiPriority w:val="99"/>
    <w:unhideWhenUsed/>
    <w:rsid w:val="0076221C"/>
    <w:pPr>
      <w:tabs>
        <w:tab w:val="center" w:pos="4536"/>
        <w:tab w:val="right" w:pos="9072"/>
      </w:tabs>
    </w:pPr>
  </w:style>
  <w:style w:type="character" w:customStyle="1" w:styleId="En-tteCar">
    <w:name w:val="En-tête Car"/>
    <w:basedOn w:val="Policepardfaut"/>
    <w:link w:val="En-tte"/>
    <w:uiPriority w:val="99"/>
    <w:rsid w:val="0076221C"/>
    <w:rPr>
      <w:rFonts w:ascii="Times New Roman" w:eastAsia="Times New Roman" w:hAnsi="Times New Roman" w:cs="Times New Roman"/>
      <w:sz w:val="20"/>
      <w:szCs w:val="20"/>
      <w:lang w:eastAsia="fr-FR"/>
    </w:rPr>
  </w:style>
  <w:style w:type="character" w:styleId="Numrodepage">
    <w:name w:val="page number"/>
    <w:basedOn w:val="Policepardfaut"/>
    <w:uiPriority w:val="99"/>
    <w:semiHidden/>
    <w:unhideWhenUsed/>
    <w:rsid w:val="0076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1489</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Grandjacques</dc:creator>
  <cp:keywords/>
  <dc:description/>
  <cp:lastModifiedBy>Christophe Grandjacques</cp:lastModifiedBy>
  <cp:revision>6</cp:revision>
  <dcterms:created xsi:type="dcterms:W3CDTF">2020-10-14T16:24:00Z</dcterms:created>
  <dcterms:modified xsi:type="dcterms:W3CDTF">2022-06-24T08:29:00Z</dcterms:modified>
</cp:coreProperties>
</file>