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0264" w:rsidR="00BC7893" w:rsidP="1E15BC6E" w:rsidRDefault="00BC7893" w14:paraId="0D5616C2" w14:textId="0D3C5F21">
      <w:pPr>
        <w:spacing w:after="60"/>
        <w:rPr>
          <w:rFonts w:ascii="Lato" w:hAnsi="Lato" w:cs="Calibri" w:cstheme="minorAscii"/>
          <w:color w:val="0D0D0D" w:themeColor="text1" w:themeTint="F2"/>
          <w:sz w:val="21"/>
          <w:szCs w:val="21"/>
        </w:rPr>
      </w:pPr>
      <w:r w:rsidRPr="1E15BC6E" w:rsidR="00BC7893">
        <w:rPr>
          <w:rFonts w:ascii="Lato" w:hAnsi="Lato" w:cs="Calibri" w:cstheme="minorAscii"/>
          <w:b w:val="1"/>
          <w:bCs w:val="1"/>
          <w:color w:val="000000" w:themeColor="text1" w:themeTint="FF" w:themeShade="FF"/>
          <w:sz w:val="28"/>
          <w:szCs w:val="28"/>
        </w:rPr>
        <w:t>Éditions / Diffuser les expérience</w:t>
      </w:r>
      <w:r w:rsidRPr="1E15BC6E" w:rsidR="003818A0">
        <w:rPr>
          <w:rFonts w:ascii="Lato" w:hAnsi="Lato" w:cs="Calibri" w:cstheme="minorAscii"/>
          <w:b w:val="1"/>
          <w:bCs w:val="1"/>
          <w:color w:val="000000" w:themeColor="text1" w:themeTint="FF" w:themeShade="FF"/>
          <w:sz w:val="28"/>
          <w:szCs w:val="28"/>
        </w:rPr>
        <w:t>s</w:t>
      </w:r>
      <w:r w:rsidRPr="1E15BC6E" w:rsidR="00B30264">
        <w:rPr>
          <w:rFonts w:ascii="Lato" w:hAnsi="Lato" w:cs="Calibri" w:cstheme="minorAscii"/>
          <w:b w:val="1"/>
          <w:bCs w:val="1"/>
          <w:color w:val="000000" w:themeColor="text1" w:themeTint="FF" w:themeShade="FF"/>
          <w:sz w:val="28"/>
          <w:szCs w:val="28"/>
        </w:rPr>
        <w:t xml:space="preserve"> </w:t>
      </w:r>
      <w:r w:rsidRPr="1E15BC6E" w:rsidR="00B30264">
        <w:rPr>
          <w:rFonts w:ascii="Lato" w:hAnsi="Lato" w:cs="Calibri" w:cstheme="minorAscii"/>
          <w:color w:val="0D0D0D" w:themeColor="text1" w:themeTint="F2" w:themeShade="FF"/>
          <w:sz w:val="21"/>
          <w:szCs w:val="21"/>
        </w:rPr>
        <w:t>(c</w:t>
      </w:r>
      <w:r w:rsidRPr="1E15BC6E" w:rsidR="00B30264">
        <w:rPr>
          <w:rFonts w:ascii="Lato" w:hAnsi="Lato" w:cs="Calibri" w:cstheme="minorAscii"/>
          <w:color w:val="0D0D0D" w:themeColor="text1" w:themeTint="F2" w:themeShade="FF"/>
          <w:sz w:val="21"/>
          <w:szCs w:val="21"/>
        </w:rPr>
        <w:t>f</w:t>
      </w:r>
      <w:r w:rsidRPr="1E15BC6E" w:rsidR="00EF2D56">
        <w:rPr>
          <w:rFonts w:ascii="Lato" w:hAnsi="Lato" w:cs="Calibri" w:cstheme="minorAscii"/>
          <w:color w:val="0D0D0D" w:themeColor="text1" w:themeTint="F2" w:themeShade="FF"/>
          <w:sz w:val="21"/>
          <w:szCs w:val="21"/>
        </w:rPr>
        <w:t>.</w:t>
      </w:r>
      <w:r w:rsidRPr="1E15BC6E" w:rsidR="00B30264">
        <w:rPr>
          <w:rFonts w:ascii="Lato" w:hAnsi="Lato" w:cs="Calibri" w:cstheme="minorAscii"/>
          <w:color w:val="0D0D0D" w:themeColor="text1" w:themeTint="F2" w:themeShade="FF"/>
          <w:sz w:val="21"/>
          <w:szCs w:val="21"/>
        </w:rPr>
        <w:t xml:space="preserve"> tableau collections </w:t>
      </w:r>
      <w:r w:rsidRPr="1E15BC6E" w:rsidR="00B30264">
        <w:rPr>
          <w:rFonts w:ascii="Lato" w:hAnsi="Lato" w:cs="Calibri" w:cstheme="minorAscii"/>
          <w:color w:val="0D0D0D" w:themeColor="text1" w:themeTint="F2" w:themeShade="FF"/>
          <w:sz w:val="21"/>
          <w:szCs w:val="21"/>
        </w:rPr>
        <w:t>30/</w:t>
      </w:r>
      <w:r w:rsidRPr="1E15BC6E" w:rsidR="00B30264">
        <w:rPr>
          <w:rFonts w:ascii="Lato" w:hAnsi="Lato" w:cs="Calibri" w:cstheme="minorAscii"/>
          <w:color w:val="0D0D0D" w:themeColor="text1" w:themeTint="F2" w:themeShade="FF"/>
          <w:sz w:val="21"/>
          <w:szCs w:val="21"/>
        </w:rPr>
        <w:t>09</w:t>
      </w:r>
      <w:r w:rsidRPr="1E15BC6E" w:rsidR="00B30264">
        <w:rPr>
          <w:rFonts w:ascii="Lato" w:hAnsi="Lato" w:cs="Calibri" w:cstheme="minorAscii"/>
          <w:color w:val="0D0D0D" w:themeColor="text1" w:themeTint="F2" w:themeShade="FF"/>
          <w:sz w:val="21"/>
          <w:szCs w:val="21"/>
        </w:rPr>
        <w:t>/</w:t>
      </w:r>
      <w:r w:rsidRPr="1E15BC6E" w:rsidR="00B30264">
        <w:rPr>
          <w:rFonts w:ascii="Lato" w:hAnsi="Lato" w:cs="Calibri" w:cstheme="minorAscii"/>
          <w:color w:val="0D0D0D" w:themeColor="text1" w:themeTint="F2" w:themeShade="FF"/>
          <w:sz w:val="21"/>
          <w:szCs w:val="21"/>
        </w:rPr>
        <w:t>2020)</w:t>
      </w:r>
    </w:p>
    <w:p w:rsidRPr="002A10E8" w:rsidR="00BC7893" w:rsidP="6BBBD214" w:rsidRDefault="00BC7893" w14:paraId="3AB3CBD2" w14:textId="77777777">
      <w:pPr>
        <w:rPr>
          <w:rFonts w:ascii="Lato" w:hAnsi="Lato" w:cs="Calibri" w:cstheme="minorAscii"/>
          <w:color w:val="0D0D0D" w:themeColor="text1" w:themeTint="F2"/>
          <w:sz w:val="21"/>
          <w:szCs w:val="21"/>
          <w:u w:val="single"/>
        </w:rPr>
      </w:pPr>
      <w:r w:rsidRPr="6BBBD214" w:rsidR="00BC7893">
        <w:rPr>
          <w:rFonts w:ascii="Lato" w:hAnsi="Lato" w:cs="Calibri" w:cstheme="minorAscii"/>
          <w:color w:val="0D0D0D" w:themeColor="text1" w:themeTint="F2" w:themeShade="FF"/>
          <w:sz w:val="21"/>
          <w:szCs w:val="21"/>
          <w:u w:val="single"/>
        </w:rPr>
        <w:t>Brief</w:t>
      </w:r>
      <w:r w:rsidRPr="6BBBD214" w:rsidR="00BC7893">
        <w:rPr>
          <w:rFonts w:ascii="Lato" w:hAnsi="Lato" w:cs="Calibri" w:cstheme="minorAscii"/>
          <w:color w:val="0D0D0D" w:themeColor="text1" w:themeTint="F2" w:themeShade="FF"/>
          <w:sz w:val="21"/>
          <w:szCs w:val="21"/>
          <w:u w:val="single"/>
        </w:rPr>
        <w:t> de la Maison d’édition "Un autre regard"</w:t>
      </w:r>
    </w:p>
    <w:p w:rsidR="6BBBD214" w:rsidP="033B018E" w:rsidRDefault="6BBBD214" w14:paraId="0203E1BF" w14:textId="55B4587B">
      <w:pPr>
        <w:pStyle w:val="Normal"/>
        <w:rPr>
          <w:color w:val="5B9AD5" w:themeColor="accent5" w:themeTint="FF" w:themeShade="FF"/>
        </w:rPr>
      </w:pPr>
      <w:r w:rsidRPr="31892158" w:rsidR="07C64017">
        <w:rPr>
          <w:rFonts w:ascii="Lato" w:hAnsi="Lato" w:cs="Calibri" w:cstheme="minorAscii"/>
          <w:color w:val="000000" w:themeColor="text1" w:themeTint="FF" w:themeShade="FF"/>
          <w:sz w:val="21"/>
          <w:szCs w:val="21"/>
          <w:u w:val="single"/>
        </w:rPr>
        <w:t>Lien tableau collections :</w:t>
      </w:r>
      <w:r w:rsidRPr="31892158" w:rsidR="5F1EF492">
        <w:rPr>
          <w:rFonts w:ascii="Lato" w:hAnsi="Lato" w:cs="Calibri" w:cstheme="minorAscii"/>
          <w:color w:val="000000" w:themeColor="text1" w:themeTint="FF" w:themeShade="FF"/>
          <w:sz w:val="21"/>
          <w:szCs w:val="21"/>
          <w:u w:val="single"/>
        </w:rPr>
        <w:t xml:space="preserve"> </w:t>
      </w:r>
      <w:r w:rsidRPr="31892158" w:rsidR="5F1EF492">
        <w:rPr>
          <w:rFonts w:ascii="Lato" w:hAnsi="Lato" w:cs="Calibri" w:cstheme="minorAscii"/>
          <w:color w:val="5B9BD5" w:themeColor="accent5" w:themeTint="FF" w:themeShade="FF"/>
          <w:sz w:val="12"/>
          <w:szCs w:val="12"/>
          <w:u w:val="single"/>
        </w:rPr>
        <w:t>https://caue59.sharepoint.com/:x:/r/sites/Edition/_layouts/15/Doc.aspx?sourcedoc=%7BD9E6A21B-97F1-47FE-81CC-B3CA572FE2E5%7D&amp;file=Collections%20Editions%2020200930.xlsx&amp;action=edit&amp;mobileredirect=true&amp;wdPreviousSession=04e1a25d-ce8e-49c6-965d-5a82273d82ea&amp;wdOrigin=TEAMS-ELECTRON.teams.undefined</w:t>
      </w:r>
    </w:p>
    <w:p w:rsidRPr="002A10E8" w:rsidR="00BC7893" w:rsidP="00BC7893" w:rsidRDefault="00BC7893" w14:paraId="1E9F0BBC" w14:textId="77777777">
      <w:pPr>
        <w:rPr>
          <w:rFonts w:ascii="Lato" w:hAnsi="Lato" w:cstheme="minorHAnsi"/>
          <w:color w:val="0D0D0D" w:themeColor="text1" w:themeTint="F2"/>
          <w:sz w:val="21"/>
          <w:szCs w:val="21"/>
        </w:rPr>
      </w:pPr>
    </w:p>
    <w:p w:rsidRPr="002A10E8" w:rsidR="00BC7893" w:rsidP="00BC7893" w:rsidRDefault="00BC7893" w14:paraId="5691F9F8" w14:textId="77777777">
      <w:pPr>
        <w:rPr>
          <w:rFonts w:ascii="Lato" w:hAnsi="Lato" w:cstheme="minorHAnsi"/>
          <w:b/>
          <w:bCs/>
          <w:color w:val="D8117D"/>
          <w:sz w:val="21"/>
          <w:szCs w:val="21"/>
        </w:rPr>
      </w:pPr>
      <w:r w:rsidRPr="002A10E8">
        <w:rPr>
          <w:rFonts w:ascii="Lato" w:hAnsi="Lato" w:cstheme="minorHAnsi"/>
          <w:b/>
          <w:bCs/>
          <w:color w:val="D8117D"/>
          <w:sz w:val="21"/>
          <w:szCs w:val="21"/>
        </w:rPr>
        <w:t>Pourquoi "Un autre regard" ?</w:t>
      </w:r>
    </w:p>
    <w:p w:rsidRPr="002A10E8" w:rsidR="00BC7893" w:rsidP="00BC7893" w:rsidRDefault="00BC7893" w14:paraId="392F94A8" w14:textId="77777777">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Pour une prise de recul ; relation de l’homme à son environnement ; agir en responsabilité</w:t>
      </w:r>
    </w:p>
    <w:p w:rsidRPr="002A10E8" w:rsidR="00BC7893" w:rsidP="1E15BC6E" w:rsidRDefault="00BC7893" w14:paraId="4784FAF5" w14:textId="064014B5">
      <w:pPr>
        <w:rPr>
          <w:rFonts w:ascii="Lato" w:hAnsi="Lato" w:cs="Calibri" w:cstheme="minorAscii"/>
          <w:color w:val="0D0D0D" w:themeColor="text1" w:themeTint="F2" w:themeShade="FF"/>
          <w:sz w:val="21"/>
          <w:szCs w:val="21"/>
        </w:rPr>
      </w:pPr>
      <w:r w:rsidRPr="1E15BC6E" w:rsidR="00BC7893">
        <w:rPr>
          <w:rFonts w:ascii="Lato" w:hAnsi="Lato" w:cs="Calibri" w:cstheme="minorAscii"/>
          <w:color w:val="0D0D0D" w:themeColor="text1" w:themeTint="F2" w:themeShade="FF"/>
          <w:sz w:val="21"/>
          <w:szCs w:val="21"/>
        </w:rPr>
        <w:t>Mémoire</w:t>
      </w:r>
      <w:r w:rsidRPr="1E15BC6E" w:rsidR="133020D3">
        <w:rPr>
          <w:rFonts w:ascii="Lato" w:hAnsi="Lato" w:cs="Calibri" w:cstheme="minorAscii"/>
          <w:color w:val="0D0D0D" w:themeColor="text1" w:themeTint="F2" w:themeShade="FF"/>
          <w:sz w:val="21"/>
          <w:szCs w:val="21"/>
        </w:rPr>
        <w:t xml:space="preserve">, </w:t>
      </w:r>
      <w:r w:rsidRPr="1E15BC6E" w:rsidR="00BC7893">
        <w:rPr>
          <w:rFonts w:ascii="Lato" w:hAnsi="Lato" w:cs="Calibri" w:cstheme="minorAscii"/>
          <w:color w:val="0D0D0D" w:themeColor="text1" w:themeTint="F2" w:themeShade="FF"/>
          <w:sz w:val="21"/>
          <w:szCs w:val="21"/>
        </w:rPr>
        <w:t>capitalisation</w:t>
      </w:r>
      <w:r w:rsidRPr="1E15BC6E" w:rsidR="04BBA1B5">
        <w:rPr>
          <w:rFonts w:ascii="Lato" w:hAnsi="Lato" w:cs="Calibri" w:cstheme="minorAscii"/>
          <w:color w:val="0D0D0D" w:themeColor="text1" w:themeTint="F2" w:themeShade="FF"/>
          <w:sz w:val="21"/>
          <w:szCs w:val="21"/>
        </w:rPr>
        <w:t xml:space="preserve"> et transmission</w:t>
      </w:r>
      <w:r w:rsidRPr="1E15BC6E" w:rsidR="00BC7893">
        <w:rPr>
          <w:rFonts w:ascii="Lato" w:hAnsi="Lato" w:cs="Calibri" w:cstheme="minorAscii"/>
          <w:color w:val="0D0D0D" w:themeColor="text1" w:themeTint="F2" w:themeShade="FF"/>
          <w:sz w:val="21"/>
          <w:szCs w:val="21"/>
        </w:rPr>
        <w:t xml:space="preserve">. </w:t>
      </w:r>
    </w:p>
    <w:p w:rsidRPr="002A10E8" w:rsidR="00BC7893" w:rsidP="1E15BC6E" w:rsidRDefault="00BC7893" w14:paraId="7166CAA5" w14:textId="1381D325">
      <w:pPr>
        <w:rPr>
          <w:rFonts w:ascii="Lato" w:hAnsi="Lato" w:cs="Calibri" w:cstheme="minorAscii"/>
          <w:color w:val="0D0D0D" w:themeColor="text1" w:themeTint="F2"/>
          <w:sz w:val="21"/>
          <w:szCs w:val="21"/>
        </w:rPr>
      </w:pPr>
      <w:r w:rsidRPr="1E15BC6E" w:rsidR="00BC7893">
        <w:rPr>
          <w:rFonts w:ascii="Lato" w:hAnsi="Lato" w:cs="Calibri" w:cstheme="minorAscii"/>
          <w:color w:val="0D0D0D" w:themeColor="text1" w:themeTint="F2" w:themeShade="FF"/>
          <w:sz w:val="21"/>
          <w:szCs w:val="21"/>
        </w:rPr>
        <w:t>Mémoire et trajectoire des territoires.</w:t>
      </w:r>
    </w:p>
    <w:p w:rsidR="5A691EF5" w:rsidP="1E15BC6E" w:rsidRDefault="5A691EF5" w14:paraId="3B5E1268" w14:textId="179E392A">
      <w:pPr>
        <w:pStyle w:val="Normal"/>
        <w:rPr>
          <w:rFonts w:ascii="Lato" w:hAnsi="Lato" w:cs="Calibri" w:cstheme="minorAscii"/>
          <w:color w:val="0D0D0D" w:themeColor="text1" w:themeTint="F2" w:themeShade="FF"/>
          <w:sz w:val="21"/>
          <w:szCs w:val="21"/>
        </w:rPr>
      </w:pPr>
      <w:r w:rsidRPr="1E15BC6E" w:rsidR="5A691EF5">
        <w:rPr>
          <w:rFonts w:ascii="Lato" w:hAnsi="Lato" w:cs="Calibri" w:cstheme="minorAscii"/>
          <w:color w:val="0D0D0D" w:themeColor="text1" w:themeTint="F2" w:themeShade="FF"/>
          <w:sz w:val="21"/>
          <w:szCs w:val="21"/>
        </w:rPr>
        <w:t xml:space="preserve">Pour une école du cadre de vie. Chacun est </w:t>
      </w:r>
      <w:r w:rsidRPr="1E15BC6E" w:rsidR="5A691EF5">
        <w:rPr>
          <w:rFonts w:ascii="Lato" w:hAnsi="Lato" w:cs="Calibri" w:cstheme="minorAscii"/>
          <w:color w:val="0D0D0D" w:themeColor="text1" w:themeTint="F2" w:themeShade="FF"/>
          <w:sz w:val="21"/>
          <w:szCs w:val="21"/>
        </w:rPr>
        <w:t>participant</w:t>
      </w:r>
      <w:r w:rsidRPr="1E15BC6E" w:rsidR="5A691EF5">
        <w:rPr>
          <w:rFonts w:ascii="Lato" w:hAnsi="Lato" w:cs="Calibri" w:cstheme="minorAscii"/>
          <w:color w:val="0D0D0D" w:themeColor="text1" w:themeTint="F2" w:themeShade="FF"/>
          <w:sz w:val="21"/>
          <w:szCs w:val="21"/>
        </w:rPr>
        <w:t xml:space="preserve"> d’un projet collectif</w:t>
      </w:r>
    </w:p>
    <w:p w:rsidRPr="002A10E8" w:rsidR="00BC7893" w:rsidP="00BC7893" w:rsidRDefault="00BC7893" w14:paraId="0F78FF13" w14:textId="77777777">
      <w:pPr>
        <w:rPr>
          <w:rFonts w:ascii="Lato" w:hAnsi="Lato" w:cstheme="minorHAnsi"/>
          <w:color w:val="0D0D0D" w:themeColor="text1" w:themeTint="F2"/>
          <w:sz w:val="21"/>
          <w:szCs w:val="21"/>
        </w:rPr>
      </w:pPr>
    </w:p>
    <w:p w:rsidRPr="002A10E8" w:rsidR="00BC7893" w:rsidP="00BC7893" w:rsidRDefault="00BC7893" w14:paraId="2FDE3B5E" w14:textId="77777777">
      <w:pPr>
        <w:rPr>
          <w:rFonts w:ascii="Lato" w:hAnsi="Lato" w:cstheme="minorHAnsi"/>
          <w:b/>
          <w:bCs/>
          <w:color w:val="D8117D"/>
          <w:sz w:val="21"/>
          <w:szCs w:val="21"/>
        </w:rPr>
      </w:pPr>
      <w:r w:rsidRPr="002A10E8">
        <w:rPr>
          <w:rFonts w:ascii="Lato" w:hAnsi="Lato" w:cstheme="minorHAnsi"/>
          <w:b/>
          <w:bCs/>
          <w:color w:val="D8117D"/>
          <w:sz w:val="21"/>
          <w:szCs w:val="21"/>
        </w:rPr>
        <w:t>Notre ambition</w:t>
      </w:r>
    </w:p>
    <w:p w:rsidRPr="002A10E8" w:rsidR="00BC7893" w:rsidP="1E15BC6E" w:rsidRDefault="00BC7893" w14:paraId="7B985937" w14:textId="6F951F86">
      <w:pPr>
        <w:rPr>
          <w:rFonts w:ascii="Lato" w:hAnsi="Lato" w:cs="Calibri" w:cstheme="minorAscii"/>
          <w:color w:val="0D0D0D" w:themeColor="text1" w:themeTint="F2"/>
          <w:sz w:val="21"/>
          <w:szCs w:val="21"/>
        </w:rPr>
      </w:pPr>
      <w:r w:rsidRPr="1E15BC6E" w:rsidR="00BC7893">
        <w:rPr>
          <w:rFonts w:ascii="Lato" w:hAnsi="Lato" w:cs="Calibri" w:cstheme="minorAscii"/>
          <w:color w:val="0D0D0D" w:themeColor="text1" w:themeTint="F2" w:themeShade="FF"/>
          <w:sz w:val="21"/>
          <w:szCs w:val="21"/>
        </w:rPr>
        <w:t>Proposer des éditions / collections pour partager la connaissance des territoires, leurs enjeux, leurs projets et leurs expériences</w:t>
      </w:r>
      <w:r>
        <w:br/>
      </w:r>
      <w:r w:rsidRPr="1E15BC6E" w:rsidR="5F4D1C9F">
        <w:rPr>
          <w:rFonts w:ascii="Lato" w:hAnsi="Lato" w:cs="Calibri" w:cstheme="minorAscii"/>
          <w:color w:val="0D0D0D" w:themeColor="text1" w:themeTint="F2" w:themeShade="FF"/>
          <w:sz w:val="21"/>
          <w:szCs w:val="21"/>
        </w:rPr>
        <w:t>S</w:t>
      </w:r>
      <w:r w:rsidRPr="1E15BC6E" w:rsidR="00BC7893">
        <w:rPr>
          <w:rFonts w:ascii="Lato" w:hAnsi="Lato" w:cs="Calibri" w:cstheme="minorAscii"/>
          <w:color w:val="0D0D0D" w:themeColor="text1" w:themeTint="F2" w:themeShade="FF"/>
          <w:sz w:val="21"/>
          <w:szCs w:val="21"/>
        </w:rPr>
        <w:t>ensibiliser une grande diversité́ de publics aux problématiques architecturales, urbaines</w:t>
      </w:r>
      <w:r w:rsidRPr="1E15BC6E" w:rsidR="31EE4FA0">
        <w:rPr>
          <w:rFonts w:ascii="Lato" w:hAnsi="Lato" w:cs="Calibri" w:cstheme="minorAscii"/>
          <w:color w:val="0D0D0D" w:themeColor="text1" w:themeTint="F2" w:themeShade="FF"/>
          <w:sz w:val="21"/>
          <w:szCs w:val="21"/>
        </w:rPr>
        <w:t>, environnementales</w:t>
      </w:r>
      <w:r w:rsidRPr="1E15BC6E" w:rsidR="00BC7893">
        <w:rPr>
          <w:rFonts w:ascii="Lato" w:hAnsi="Lato" w:cs="Calibri" w:cstheme="minorAscii"/>
          <w:color w:val="0D0D0D" w:themeColor="text1" w:themeTint="F2" w:themeShade="FF"/>
          <w:sz w:val="21"/>
          <w:szCs w:val="21"/>
        </w:rPr>
        <w:t xml:space="preserve"> et paysagères. </w:t>
      </w:r>
    </w:p>
    <w:p w:rsidRPr="002A10E8" w:rsidR="00BC7893" w:rsidP="66F45B13" w:rsidRDefault="00BC7893" w14:paraId="1EA38B8B" w14:textId="77777777">
      <w:pPr>
        <w:rPr>
          <w:rFonts w:ascii="Lato" w:hAnsi="Lato" w:cs="Calibri" w:cstheme="minorAscii"/>
          <w:color w:val="0D0D0D" w:themeColor="text1" w:themeTint="F2"/>
          <w:sz w:val="21"/>
          <w:szCs w:val="21"/>
        </w:rPr>
      </w:pPr>
      <w:r w:rsidRPr="66F45B13" w:rsidR="00BC7893">
        <w:rPr>
          <w:rFonts w:ascii="Lato" w:hAnsi="Lato" w:cs="Calibri" w:cstheme="minorAscii"/>
          <w:color w:val="0D0D0D" w:themeColor="text1" w:themeTint="F2" w:themeShade="FF"/>
          <w:sz w:val="21"/>
          <w:szCs w:val="21"/>
        </w:rPr>
        <w:t xml:space="preserve">Promouvoir la diffusion d’une culture commune. </w:t>
      </w:r>
    </w:p>
    <w:p w:rsidR="2B0F0B05" w:rsidP="1E15BC6E" w:rsidRDefault="2B0F0B05" w14:paraId="4E1AAC78" w14:textId="0A3F54AC">
      <w:pPr>
        <w:rPr>
          <w:rFonts w:ascii="Lato" w:hAnsi="Lato" w:cs="Calibri" w:cstheme="minorAscii"/>
          <w:i w:val="1"/>
          <w:iCs w:val="1"/>
          <w:color w:val="000000" w:themeColor="text1" w:themeTint="FF" w:themeShade="FF"/>
          <w:sz w:val="18"/>
          <w:szCs w:val="18"/>
        </w:rPr>
      </w:pPr>
      <w:r w:rsidRPr="1E15BC6E" w:rsidR="2B0F0B05">
        <w:rPr>
          <w:rFonts w:ascii="Lato" w:hAnsi="Lato" w:cs="Calibri" w:cstheme="minorAscii"/>
          <w:i w:val="1"/>
          <w:iCs w:val="1"/>
          <w:color w:val="000000" w:themeColor="text1" w:themeTint="FF" w:themeShade="FF"/>
          <w:sz w:val="18"/>
          <w:szCs w:val="18"/>
        </w:rPr>
        <w:t>Ces supports pédagogiques sont conçus par le CAUE afin d’aider les porteurs de projets (décideurs, les particuliers, les équipes pédagogiques</w:t>
      </w:r>
      <w:r w:rsidRPr="1E15BC6E" w:rsidR="17036B86">
        <w:rPr>
          <w:rFonts w:ascii="Lato" w:hAnsi="Lato" w:cs="Calibri" w:cstheme="minorAscii"/>
          <w:i w:val="1"/>
          <w:iCs w:val="1"/>
          <w:color w:val="000000" w:themeColor="text1" w:themeTint="FF" w:themeShade="FF"/>
          <w:sz w:val="18"/>
          <w:szCs w:val="18"/>
        </w:rPr>
        <w:t xml:space="preserve">, les usagers, </w:t>
      </w:r>
      <w:r w:rsidRPr="1E15BC6E" w:rsidR="2B0F0B05">
        <w:rPr>
          <w:rFonts w:ascii="Lato" w:hAnsi="Lato" w:cs="Calibri" w:cstheme="minorAscii"/>
          <w:i w:val="1"/>
          <w:iCs w:val="1"/>
          <w:color w:val="000000" w:themeColor="text1" w:themeTint="FF" w:themeShade="FF"/>
          <w:sz w:val="18"/>
          <w:szCs w:val="18"/>
        </w:rPr>
        <w:t>...) à</w:t>
      </w:r>
      <w:r w:rsidRPr="1E15BC6E" w:rsidR="2B0F0B05">
        <w:rPr>
          <w:rFonts w:ascii="Lato" w:hAnsi="Lato" w:cs="Calibri" w:cstheme="minorAscii"/>
          <w:b w:val="1"/>
          <w:bCs w:val="1"/>
          <w:i w:val="1"/>
          <w:iCs w:val="1"/>
          <w:color w:val="000000" w:themeColor="text1" w:themeTint="FF" w:themeShade="FF"/>
          <w:sz w:val="18"/>
          <w:szCs w:val="18"/>
        </w:rPr>
        <w:t xml:space="preserve"> se poser les questions </w:t>
      </w:r>
      <w:r w:rsidRPr="1E15BC6E" w:rsidR="2B0F0B05">
        <w:rPr>
          <w:rFonts w:ascii="Lato" w:hAnsi="Lato" w:cs="Calibri" w:cstheme="minorAscii"/>
          <w:i w:val="1"/>
          <w:iCs w:val="1"/>
          <w:color w:val="000000" w:themeColor="text1" w:themeTint="FF" w:themeShade="FF"/>
          <w:sz w:val="18"/>
          <w:szCs w:val="18"/>
        </w:rPr>
        <w:t>utiles et nécessaires à la réalisation d‘un projet de qualité.</w:t>
      </w:r>
    </w:p>
    <w:p w:rsidRPr="002A10E8" w:rsidR="00BC7893" w:rsidP="00BC7893" w:rsidRDefault="00BC7893" w14:paraId="032D1104" w14:textId="77777777">
      <w:pPr>
        <w:rPr>
          <w:rFonts w:ascii="Lato" w:hAnsi="Lato" w:cstheme="minorHAnsi"/>
          <w:color w:val="0D0D0D" w:themeColor="text1" w:themeTint="F2"/>
          <w:sz w:val="21"/>
          <w:szCs w:val="21"/>
        </w:rPr>
      </w:pPr>
    </w:p>
    <w:p w:rsidRPr="002A10E8" w:rsidR="00BC7893" w:rsidP="1E15BC6E" w:rsidRDefault="00BC7893" w14:paraId="72F27ECC" w14:textId="77777777">
      <w:pPr>
        <w:rPr>
          <w:rFonts w:ascii="Lato" w:hAnsi="Lato" w:cs="Calibri" w:cstheme="minorAscii"/>
          <w:b w:val="1"/>
          <w:bCs w:val="1"/>
          <w:color w:val="0D0D0D" w:themeColor="text1" w:themeTint="F2"/>
          <w:sz w:val="21"/>
          <w:szCs w:val="21"/>
        </w:rPr>
      </w:pPr>
      <w:r w:rsidRPr="1E15BC6E" w:rsidR="00BC7893">
        <w:rPr>
          <w:rFonts w:ascii="Lato" w:hAnsi="Lato" w:cs="Calibri" w:cstheme="minorAscii"/>
          <w:b w:val="1"/>
          <w:bCs w:val="1"/>
          <w:color w:val="D8117D"/>
          <w:sz w:val="21"/>
          <w:szCs w:val="21"/>
        </w:rPr>
        <w:t xml:space="preserve">Notre proposition </w:t>
      </w:r>
      <w:r w:rsidRPr="1E15BC6E" w:rsidR="00BC7893">
        <w:rPr>
          <w:rFonts w:ascii="Lato" w:hAnsi="Lato" w:cs="Calibri" w:cstheme="minorAscii"/>
          <w:b w:val="1"/>
          <w:bCs w:val="1"/>
          <w:color w:val="0D0D0D" w:themeColor="text1" w:themeTint="F2" w:themeShade="FF"/>
          <w:sz w:val="21"/>
          <w:szCs w:val="21"/>
        </w:rPr>
        <w:t>(partage, coopération, pédagogie)</w:t>
      </w:r>
    </w:p>
    <w:p w:rsidR="1E15BC6E" w:rsidP="1E15BC6E" w:rsidRDefault="1E15BC6E" w14:paraId="67A8B45E" w14:textId="198370C3">
      <w:pPr>
        <w:pStyle w:val="Normal"/>
        <w:rPr>
          <w:rFonts w:ascii="Lato" w:hAnsi="Lato" w:cs="Calibri" w:cstheme="minorAscii"/>
          <w:b w:val="1"/>
          <w:bCs w:val="1"/>
          <w:color w:val="0D0D0D" w:themeColor="text1" w:themeTint="F2" w:themeShade="FF"/>
          <w:sz w:val="21"/>
          <w:szCs w:val="21"/>
        </w:rPr>
      </w:pPr>
    </w:p>
    <w:p w:rsidRPr="002A10E8" w:rsidR="003818A0" w:rsidP="00BC7893" w:rsidRDefault="003818A0" w14:paraId="5BF748BA" w14:textId="77777777">
      <w:pPr>
        <w:rPr>
          <w:rFonts w:ascii="Lato" w:hAnsi="Lato" w:cstheme="minorHAnsi"/>
          <w:color w:val="000000" w:themeColor="text1"/>
          <w:sz w:val="21"/>
          <w:szCs w:val="21"/>
        </w:rPr>
      </w:pPr>
      <w:r w:rsidRPr="002A10E8">
        <w:rPr>
          <w:rFonts w:ascii="Lato" w:hAnsi="Lato" w:cstheme="minorHAnsi"/>
          <w:color w:val="000000" w:themeColor="text1"/>
          <w:sz w:val="21"/>
          <w:szCs w:val="21"/>
        </w:rPr>
        <w:t>FORMAT :</w:t>
      </w:r>
    </w:p>
    <w:p w:rsidRPr="002A10E8" w:rsidR="003818A0" w:rsidP="1E15BC6E" w:rsidRDefault="00BC7893" w14:paraId="38ADF8A3" w14:textId="3647B62D">
      <w:pPr>
        <w:rPr>
          <w:rFonts w:ascii="Lato" w:hAnsi="Lato" w:cs="Calibri" w:cstheme="minorAscii"/>
          <w:color w:val="000000" w:themeColor="text1"/>
          <w:sz w:val="21"/>
          <w:szCs w:val="21"/>
        </w:rPr>
      </w:pPr>
      <w:r w:rsidRPr="74387EFA" w:rsidR="00BC7893">
        <w:rPr>
          <w:rFonts w:ascii="Lato" w:hAnsi="Lato" w:cs="Calibri" w:cstheme="minorAscii"/>
          <w:color w:val="000000" w:themeColor="text1" w:themeTint="FF" w:themeShade="FF"/>
          <w:sz w:val="21"/>
          <w:szCs w:val="21"/>
        </w:rPr>
        <w:t xml:space="preserve">Des formats courts, souples, adaptables et évolutifs pour permettre une appropriation rapide de l’ensemble des </w:t>
      </w:r>
      <w:r w:rsidRPr="74387EFA" w:rsidR="00BC7893">
        <w:rPr>
          <w:rFonts w:ascii="Lato" w:hAnsi="Lato" w:cs="Calibri" w:cstheme="minorAscii"/>
          <w:color w:val="000000" w:themeColor="text1" w:themeTint="FF" w:themeShade="FF"/>
          <w:sz w:val="21"/>
          <w:szCs w:val="21"/>
        </w:rPr>
        <w:t>publics</w:t>
      </w:r>
      <w:r w:rsidRPr="74387EFA" w:rsidR="16BDF670">
        <w:rPr>
          <w:rFonts w:ascii="Lato" w:hAnsi="Lato" w:cs="Calibri" w:cstheme="minorAscii"/>
          <w:color w:val="000000" w:themeColor="text1" w:themeTint="FF" w:themeShade="FF"/>
          <w:sz w:val="21"/>
          <w:szCs w:val="21"/>
        </w:rPr>
        <w:t xml:space="preserve"> </w:t>
      </w:r>
      <w:r w:rsidRPr="74387EFA" w:rsidR="00BC653B">
        <w:rPr>
          <w:rFonts w:ascii="Lato" w:hAnsi="Lato" w:cs="Calibri" w:cstheme="minorAscii"/>
          <w:color w:val="000000" w:themeColor="text1" w:themeTint="FF" w:themeShade="FF"/>
          <w:sz w:val="21"/>
          <w:szCs w:val="21"/>
        </w:rPr>
        <w:t>&gt;</w:t>
      </w:r>
      <w:r w:rsidRPr="74387EFA" w:rsidR="00BC653B">
        <w:rPr>
          <w:rFonts w:ascii="Lato" w:hAnsi="Lato" w:cs="Calibri" w:cstheme="minorAscii"/>
          <w:color w:val="000000" w:themeColor="text1" w:themeTint="FF" w:themeShade="FF"/>
          <w:sz w:val="21"/>
          <w:szCs w:val="21"/>
        </w:rPr>
        <w:t xml:space="preserve"> implique des</w:t>
      </w:r>
      <w:r w:rsidRPr="74387EFA" w:rsidR="73CA91D1">
        <w:rPr>
          <w:rFonts w:ascii="Lato" w:hAnsi="Lato" w:cs="Calibri" w:cstheme="minorAscii"/>
          <w:color w:val="000000" w:themeColor="text1" w:themeTint="FF" w:themeShade="FF"/>
          <w:sz w:val="21"/>
          <w:szCs w:val="21"/>
        </w:rPr>
        <w:t xml:space="preserve"> articulations et</w:t>
      </w:r>
      <w:r w:rsidRPr="74387EFA" w:rsidR="00BC653B">
        <w:rPr>
          <w:rFonts w:ascii="Lato" w:hAnsi="Lato" w:cs="Calibri" w:cstheme="minorAscii"/>
          <w:color w:val="000000" w:themeColor="text1" w:themeTint="FF" w:themeShade="FF"/>
          <w:sz w:val="21"/>
          <w:szCs w:val="21"/>
        </w:rPr>
        <w:t xml:space="preserve"> liens hiérarchiques et </w:t>
      </w:r>
      <w:r w:rsidRPr="74387EFA" w:rsidR="5D1AA069">
        <w:rPr>
          <w:rFonts w:ascii="Lato" w:hAnsi="Lato" w:cs="Calibri" w:cstheme="minorAscii"/>
          <w:color w:val="000000" w:themeColor="text1" w:themeTint="FF" w:themeShade="FF"/>
          <w:sz w:val="21"/>
          <w:szCs w:val="21"/>
        </w:rPr>
        <w:t xml:space="preserve">des </w:t>
      </w:r>
      <w:r w:rsidRPr="74387EFA" w:rsidR="00BC653B">
        <w:rPr>
          <w:rFonts w:ascii="Lato" w:hAnsi="Lato" w:cs="Calibri" w:cstheme="minorAscii"/>
          <w:color w:val="000000" w:themeColor="text1" w:themeTint="FF" w:themeShade="FF"/>
          <w:sz w:val="21"/>
          <w:szCs w:val="21"/>
        </w:rPr>
        <w:t>emboitements entre formats.</w:t>
      </w:r>
    </w:p>
    <w:p w:rsidRPr="002A10E8" w:rsidR="00BC653B" w:rsidP="1E15BC6E" w:rsidRDefault="00BC653B" w14:paraId="2ECB38B6" w14:textId="0B2EE20A">
      <w:pPr>
        <w:rPr>
          <w:rFonts w:ascii="Lato" w:hAnsi="Lato" w:cs="Calibri" w:cstheme="minorAscii"/>
          <w:color w:val="000000" w:themeColor="text1"/>
          <w:sz w:val="21"/>
          <w:szCs w:val="21"/>
        </w:rPr>
      </w:pPr>
      <w:r w:rsidRPr="1E15BC6E" w:rsidR="00BC653B">
        <w:rPr>
          <w:rFonts w:ascii="Lato" w:hAnsi="Lato" w:cs="Calibri" w:cstheme="minorAscii"/>
          <w:color w:val="000000" w:themeColor="text1" w:themeTint="FF" w:themeShade="FF"/>
          <w:sz w:val="21"/>
          <w:szCs w:val="21"/>
        </w:rPr>
        <w:t>Les publications numériques doivent prévoir la possibilité d’être imprimées (au moins pour les formats courts)</w:t>
      </w:r>
    </w:p>
    <w:p w:rsidR="1E15BC6E" w:rsidP="1E15BC6E" w:rsidRDefault="1E15BC6E" w14:paraId="498E44B8" w14:textId="30D412C9">
      <w:pPr>
        <w:pStyle w:val="Normal"/>
        <w:rPr>
          <w:rFonts w:ascii="Lato" w:hAnsi="Lato" w:cs="Calibri" w:cstheme="minorAscii"/>
          <w:color w:val="000000" w:themeColor="text1" w:themeTint="FF" w:themeShade="FF"/>
          <w:sz w:val="21"/>
          <w:szCs w:val="21"/>
        </w:rPr>
      </w:pPr>
    </w:p>
    <w:p w:rsidRPr="002A10E8" w:rsidR="003818A0" w:rsidP="00BC7893" w:rsidRDefault="003818A0" w14:paraId="052862BB" w14:textId="77777777">
      <w:pPr>
        <w:rPr>
          <w:rFonts w:ascii="Lato" w:hAnsi="Lato" w:cstheme="minorHAnsi"/>
          <w:color w:val="000000" w:themeColor="text1"/>
          <w:sz w:val="21"/>
          <w:szCs w:val="21"/>
        </w:rPr>
      </w:pPr>
      <w:r w:rsidRPr="002A10E8">
        <w:rPr>
          <w:rFonts w:ascii="Lato" w:hAnsi="Lato" w:cstheme="minorHAnsi"/>
          <w:color w:val="000000" w:themeColor="text1"/>
          <w:sz w:val="21"/>
          <w:szCs w:val="21"/>
        </w:rPr>
        <w:t xml:space="preserve">TON : </w:t>
      </w:r>
    </w:p>
    <w:p w:rsidRPr="002A10E8" w:rsidR="00586EE8" w:rsidP="00586EE8" w:rsidRDefault="00586EE8" w14:paraId="7960476B" w14:textId="77777777">
      <w:pPr>
        <w:rPr>
          <w:rFonts w:ascii="Lato" w:hAnsi="Lato" w:cstheme="minorHAnsi"/>
          <w:color w:val="000000" w:themeColor="text1"/>
          <w:sz w:val="21"/>
          <w:szCs w:val="21"/>
        </w:rPr>
      </w:pPr>
      <w:r w:rsidRPr="002A10E8">
        <w:rPr>
          <w:rFonts w:ascii="Lato" w:hAnsi="Lato" w:cstheme="minorHAnsi"/>
          <w:color w:val="000000" w:themeColor="text1"/>
          <w:sz w:val="21"/>
          <w:szCs w:val="21"/>
        </w:rPr>
        <w:t>Une culture pour se comprendre et se parler / faire projet et faire société autour du cadre de vie.</w:t>
      </w:r>
    </w:p>
    <w:p w:rsidRPr="002A10E8" w:rsidR="00BC7893" w:rsidP="00BC7893" w:rsidRDefault="00BC7893" w14:paraId="7DA0C981" w14:textId="77777777">
      <w:pPr>
        <w:rPr>
          <w:rFonts w:ascii="Lato" w:hAnsi="Lato" w:cstheme="minorHAnsi"/>
          <w:color w:val="000000" w:themeColor="text1"/>
          <w:sz w:val="21"/>
          <w:szCs w:val="21"/>
        </w:rPr>
      </w:pPr>
      <w:r w:rsidRPr="002A10E8">
        <w:rPr>
          <w:rFonts w:ascii="Lato" w:hAnsi="Lato" w:cstheme="minorHAnsi"/>
          <w:color w:val="000000" w:themeColor="text1"/>
          <w:sz w:val="21"/>
          <w:szCs w:val="21"/>
        </w:rPr>
        <w:t>Déconstruire : redonner de la liberté à la façon de raisonner et de questionner</w:t>
      </w:r>
    </w:p>
    <w:p w:rsidRPr="002A10E8" w:rsidR="003818A0" w:rsidP="1E15BC6E" w:rsidRDefault="003818A0" w14:paraId="1C5F60F6" w14:textId="77777777">
      <w:pPr>
        <w:rPr>
          <w:rFonts w:ascii="Lato" w:hAnsi="Lato" w:cs="Calibri" w:cstheme="minorAscii"/>
          <w:color w:val="000000" w:themeColor="text1"/>
          <w:sz w:val="21"/>
          <w:szCs w:val="21"/>
        </w:rPr>
      </w:pPr>
      <w:r w:rsidRPr="1E15BC6E" w:rsidR="003818A0">
        <w:rPr>
          <w:rFonts w:ascii="Lato" w:hAnsi="Lato" w:cs="Calibri" w:cstheme="minorAscii"/>
          <w:color w:val="000000" w:themeColor="text1" w:themeTint="FF" w:themeShade="FF"/>
          <w:sz w:val="21"/>
          <w:szCs w:val="21"/>
        </w:rPr>
        <w:t>Des idées simples / Rendre accessible / Reproductibilité</w:t>
      </w:r>
    </w:p>
    <w:p w:rsidR="1E15BC6E" w:rsidP="1E15BC6E" w:rsidRDefault="1E15BC6E" w14:paraId="3673E086" w14:textId="4313998D">
      <w:pPr>
        <w:pStyle w:val="Normal"/>
        <w:rPr>
          <w:rFonts w:ascii="Lato" w:hAnsi="Lato" w:cs="Calibri" w:cstheme="minorAscii"/>
          <w:color w:val="000000" w:themeColor="text1" w:themeTint="FF" w:themeShade="FF"/>
          <w:sz w:val="21"/>
          <w:szCs w:val="21"/>
        </w:rPr>
      </w:pPr>
    </w:p>
    <w:p w:rsidRPr="002A10E8" w:rsidR="003818A0" w:rsidP="00BC7893" w:rsidRDefault="003818A0" w14:paraId="12178407" w14:textId="77777777">
      <w:pPr>
        <w:rPr>
          <w:rFonts w:ascii="Lato" w:hAnsi="Lato" w:cstheme="minorHAnsi"/>
          <w:color w:val="000000" w:themeColor="text1"/>
          <w:sz w:val="21"/>
          <w:szCs w:val="21"/>
        </w:rPr>
      </w:pPr>
      <w:r w:rsidRPr="002A10E8">
        <w:rPr>
          <w:rFonts w:ascii="Lato" w:hAnsi="Lato" w:cstheme="minorHAnsi"/>
          <w:color w:val="000000" w:themeColor="text1"/>
          <w:sz w:val="21"/>
          <w:szCs w:val="21"/>
        </w:rPr>
        <w:t xml:space="preserve">STRUCTURE : </w:t>
      </w:r>
    </w:p>
    <w:p w:rsidRPr="002A10E8" w:rsidR="006E5E72" w:rsidP="006E5E72" w:rsidRDefault="00BC7893" w14:paraId="1DD7CF81" w14:textId="77777777">
      <w:pPr>
        <w:rPr>
          <w:rFonts w:ascii="Lato" w:hAnsi="Lato" w:cstheme="minorHAnsi"/>
          <w:color w:val="000000" w:themeColor="text1"/>
          <w:sz w:val="21"/>
          <w:szCs w:val="21"/>
        </w:rPr>
      </w:pPr>
      <w:r w:rsidRPr="002A10E8">
        <w:rPr>
          <w:rFonts w:ascii="Lato" w:hAnsi="Lato" w:cstheme="minorHAnsi"/>
          <w:color w:val="000000" w:themeColor="text1"/>
          <w:sz w:val="21"/>
          <w:szCs w:val="21"/>
        </w:rPr>
        <w:t>Articuler les contenus, les échelles, les sujets</w:t>
      </w:r>
      <w:r w:rsidRPr="002A10E8" w:rsidR="006E5E72">
        <w:rPr>
          <w:rFonts w:ascii="Lato" w:hAnsi="Lato" w:cstheme="minorHAnsi"/>
          <w:color w:val="000000" w:themeColor="text1"/>
          <w:sz w:val="21"/>
          <w:szCs w:val="21"/>
        </w:rPr>
        <w:t xml:space="preserve"> </w:t>
      </w:r>
    </w:p>
    <w:p w:rsidRPr="002A10E8" w:rsidR="006E5E72" w:rsidP="006E5E72" w:rsidRDefault="006E5E72" w14:paraId="7C9F310A" w14:textId="0F82893E">
      <w:pPr>
        <w:rPr>
          <w:rFonts w:ascii="Lato" w:hAnsi="Lato" w:cstheme="minorHAnsi"/>
          <w:color w:val="000000" w:themeColor="text1"/>
          <w:sz w:val="21"/>
          <w:szCs w:val="21"/>
        </w:rPr>
      </w:pPr>
      <w:r w:rsidRPr="002A10E8">
        <w:rPr>
          <w:rFonts w:ascii="Lato" w:hAnsi="Lato" w:cstheme="minorHAnsi"/>
          <w:color w:val="000000" w:themeColor="text1"/>
          <w:sz w:val="21"/>
          <w:szCs w:val="21"/>
        </w:rPr>
        <w:t xml:space="preserve">Référence au </w:t>
      </w:r>
      <w:proofErr w:type="spellStart"/>
      <w:r w:rsidRPr="002A10E8">
        <w:rPr>
          <w:rFonts w:ascii="Lato" w:hAnsi="Lato" w:cstheme="minorHAnsi"/>
          <w:color w:val="000000" w:themeColor="text1"/>
          <w:sz w:val="21"/>
          <w:szCs w:val="21"/>
        </w:rPr>
        <w:t>Webdoc</w:t>
      </w:r>
      <w:proofErr w:type="spellEnd"/>
      <w:r w:rsidRPr="002A10E8">
        <w:rPr>
          <w:rFonts w:ascii="Lato" w:hAnsi="Lato" w:cstheme="minorHAnsi"/>
          <w:color w:val="000000" w:themeColor="text1"/>
          <w:sz w:val="21"/>
          <w:szCs w:val="21"/>
        </w:rPr>
        <w:t xml:space="preserve"> = articulation portail, conversation et carnet</w:t>
      </w:r>
    </w:p>
    <w:p w:rsidRPr="002A10E8" w:rsidR="00BC7893" w:rsidP="00BC7893" w:rsidRDefault="00BC7893" w14:paraId="081D827B" w14:textId="77777777">
      <w:pPr>
        <w:rPr>
          <w:rFonts w:ascii="Lato" w:hAnsi="Lato" w:cstheme="minorHAnsi"/>
          <w:color w:val="000000" w:themeColor="text1"/>
          <w:sz w:val="21"/>
          <w:szCs w:val="21"/>
        </w:rPr>
      </w:pPr>
      <w:r w:rsidRPr="002A10E8">
        <w:rPr>
          <w:rFonts w:ascii="Lato" w:hAnsi="Lato" w:cstheme="minorHAnsi"/>
          <w:color w:val="000000" w:themeColor="text1"/>
          <w:sz w:val="21"/>
          <w:szCs w:val="21"/>
        </w:rPr>
        <w:t>Des collections transversales aux formats de diffusion (</w:t>
      </w:r>
      <w:r w:rsidRPr="002A10E8" w:rsidR="00586EE8">
        <w:rPr>
          <w:rFonts w:ascii="Lato" w:hAnsi="Lato" w:cstheme="minorHAnsi"/>
          <w:color w:val="000000" w:themeColor="text1"/>
          <w:sz w:val="21"/>
          <w:szCs w:val="21"/>
        </w:rPr>
        <w:t xml:space="preserve">portail, </w:t>
      </w:r>
      <w:r w:rsidRPr="002A10E8">
        <w:rPr>
          <w:rFonts w:ascii="Lato" w:hAnsi="Lato" w:cstheme="minorHAnsi"/>
          <w:color w:val="000000" w:themeColor="text1"/>
          <w:sz w:val="21"/>
          <w:szCs w:val="21"/>
        </w:rPr>
        <w:t>carnet, vidéo)</w:t>
      </w:r>
    </w:p>
    <w:p w:rsidR="00BC7893" w:rsidP="1E15BC6E" w:rsidRDefault="00BC7893" w14:paraId="292EAAE8" w14:textId="1F812C54">
      <w:pPr>
        <w:pStyle w:val="Normal"/>
        <w:rPr>
          <w:rFonts w:ascii="Lato" w:hAnsi="Lato" w:cs="Calibri" w:cstheme="minorAscii"/>
          <w:i w:val="1"/>
          <w:iCs w:val="1"/>
          <w:color w:val="000000" w:themeColor="text1" w:themeTint="FF" w:themeShade="FF"/>
          <w:sz w:val="21"/>
          <w:szCs w:val="21"/>
        </w:rPr>
      </w:pPr>
      <w:r w:rsidRPr="1E15BC6E" w:rsidR="00BC7893">
        <w:rPr>
          <w:rFonts w:ascii="Lato" w:hAnsi="Lato" w:cs="Calibri" w:cstheme="minorAscii"/>
          <w:b w:val="1"/>
          <w:bCs w:val="1"/>
          <w:color w:val="000000" w:themeColor="text1" w:themeTint="FF" w:themeShade="FF"/>
          <w:sz w:val="21"/>
          <w:szCs w:val="21"/>
        </w:rPr>
        <w:t xml:space="preserve">Récit et série. </w:t>
      </w:r>
    </w:p>
    <w:p w:rsidR="493108A8" w:rsidP="1E15BC6E" w:rsidRDefault="493108A8" w14:paraId="6906EFE3" w14:textId="4590A265">
      <w:pPr>
        <w:pStyle w:val="Normal"/>
        <w:rPr>
          <w:rFonts w:ascii="Lato" w:hAnsi="Lato" w:cs="Calibri" w:cstheme="minorAscii"/>
          <w:i w:val="1"/>
          <w:iCs w:val="1"/>
          <w:color w:val="000000" w:themeColor="text1" w:themeTint="FF" w:themeShade="FF"/>
          <w:sz w:val="21"/>
          <w:szCs w:val="21"/>
        </w:rPr>
      </w:pPr>
      <w:r w:rsidRPr="1E15BC6E" w:rsidR="493108A8">
        <w:rPr>
          <w:rFonts w:ascii="Lato" w:hAnsi="Lato" w:cs="Calibri" w:cstheme="minorAscii"/>
          <w:i w:val="1"/>
          <w:iCs w:val="1"/>
          <w:color w:val="000000" w:themeColor="text1" w:themeTint="FF" w:themeShade="FF"/>
          <w:sz w:val="21"/>
          <w:szCs w:val="21"/>
        </w:rPr>
        <w:t>Créer de la valeur en relation avec une ressource (géographique/physique, historique et culturelle, humaine)</w:t>
      </w:r>
    </w:p>
    <w:p w:rsidRPr="002A10E8" w:rsidR="006E5E72" w:rsidP="1E15BC6E" w:rsidRDefault="00BC7893" w14:paraId="40BFDD72" w14:textId="433433E8">
      <w:pPr>
        <w:rPr>
          <w:rFonts w:ascii="Lato" w:hAnsi="Lato" w:cs="Calibri" w:cstheme="minorAscii"/>
          <w:color w:val="000000" w:themeColor="text1"/>
          <w:sz w:val="21"/>
          <w:szCs w:val="21"/>
        </w:rPr>
      </w:pPr>
      <w:r w:rsidRPr="1E15BC6E" w:rsidR="00BC7893">
        <w:rPr>
          <w:rFonts w:ascii="Lato" w:hAnsi="Lato" w:cs="Calibri" w:cstheme="minorAscii"/>
          <w:b w:val="1"/>
          <w:bCs w:val="1"/>
          <w:color w:val="000000" w:themeColor="text1" w:themeTint="FF" w:themeShade="FF"/>
          <w:sz w:val="21"/>
          <w:szCs w:val="21"/>
        </w:rPr>
        <w:t>Récit</w:t>
      </w:r>
      <w:r w:rsidRPr="1E15BC6E" w:rsidR="003818A0">
        <w:rPr>
          <w:rFonts w:ascii="Lato" w:hAnsi="Lato" w:cs="Calibri" w:cstheme="minorAscii"/>
          <w:b w:val="1"/>
          <w:bCs w:val="1"/>
          <w:color w:val="000000" w:themeColor="text1" w:themeTint="FF" w:themeShade="FF"/>
          <w:sz w:val="21"/>
          <w:szCs w:val="21"/>
        </w:rPr>
        <w:t> </w:t>
      </w:r>
      <w:r w:rsidRPr="1E15BC6E" w:rsidR="003818A0">
        <w:rPr>
          <w:rFonts w:ascii="Lato" w:hAnsi="Lato" w:cs="Calibri" w:cstheme="minorAscii"/>
          <w:color w:val="000000" w:themeColor="text1" w:themeTint="FF" w:themeShade="FF"/>
          <w:sz w:val="21"/>
          <w:szCs w:val="21"/>
        </w:rPr>
        <w:t xml:space="preserve">: </w:t>
      </w:r>
      <w:r w:rsidRPr="1E15BC6E" w:rsidR="00BC7893">
        <w:rPr>
          <w:rFonts w:ascii="Lato" w:hAnsi="Lato" w:cs="Calibri" w:cstheme="minorAscii"/>
          <w:color w:val="000000" w:themeColor="text1" w:themeTint="FF" w:themeShade="FF"/>
          <w:sz w:val="21"/>
          <w:szCs w:val="21"/>
        </w:rPr>
        <w:t>faciliter la construction des projets locaux</w:t>
      </w:r>
      <w:r w:rsidRPr="1E15BC6E" w:rsidR="00BC653B">
        <w:rPr>
          <w:rFonts w:ascii="Lato" w:hAnsi="Lato" w:cs="Calibri" w:cstheme="minorAscii"/>
          <w:color w:val="000000" w:themeColor="text1" w:themeTint="FF" w:themeShade="FF"/>
          <w:sz w:val="21"/>
          <w:szCs w:val="21"/>
        </w:rPr>
        <w:t xml:space="preserve"> (</w:t>
      </w:r>
      <w:r w:rsidRPr="1E15BC6E" w:rsidR="00BC653B">
        <w:rPr>
          <w:rFonts w:ascii="Lato" w:hAnsi="Lato" w:cs="Calibri" w:cstheme="minorAscii"/>
          <w:b w:val="1"/>
          <w:bCs w:val="1"/>
          <w:color w:val="000000" w:themeColor="text1" w:themeTint="FF" w:themeShade="FF"/>
          <w:sz w:val="21"/>
          <w:szCs w:val="21"/>
        </w:rPr>
        <w:t>géographie</w:t>
      </w:r>
      <w:r w:rsidRPr="1E15BC6E" w:rsidR="00BC653B">
        <w:rPr>
          <w:rFonts w:ascii="Lato" w:hAnsi="Lato" w:cs="Calibri" w:cstheme="minorAscii"/>
          <w:color w:val="000000" w:themeColor="text1" w:themeTint="FF" w:themeShade="FF"/>
          <w:sz w:val="21"/>
          <w:szCs w:val="21"/>
        </w:rPr>
        <w:t>)</w:t>
      </w:r>
      <w:r w:rsidRPr="1E15BC6E" w:rsidR="00BC7893">
        <w:rPr>
          <w:rFonts w:ascii="Lato" w:hAnsi="Lato" w:cs="Calibri" w:cstheme="minorAscii"/>
          <w:color w:val="000000" w:themeColor="text1" w:themeTint="FF" w:themeShade="FF"/>
          <w:sz w:val="21"/>
          <w:szCs w:val="21"/>
        </w:rPr>
        <w:t xml:space="preserve">. </w:t>
      </w:r>
      <w:r w:rsidRPr="1E15BC6E" w:rsidR="0B08BEE4">
        <w:rPr>
          <w:rFonts w:ascii="Lato" w:hAnsi="Lato" w:cs="Calibri" w:cstheme="minorAscii"/>
          <w:color w:val="000000" w:themeColor="text1" w:themeTint="FF" w:themeShade="FF"/>
          <w:sz w:val="21"/>
          <w:szCs w:val="21"/>
        </w:rPr>
        <w:t>Comprendre et situer les trajectoires</w:t>
      </w:r>
      <w:r w:rsidRPr="1E15BC6E" w:rsidR="63C7524C">
        <w:rPr>
          <w:rFonts w:ascii="Lato" w:hAnsi="Lato" w:cs="Calibri" w:cstheme="minorAscii"/>
          <w:color w:val="000000" w:themeColor="text1" w:themeTint="FF" w:themeShade="FF"/>
          <w:sz w:val="21"/>
          <w:szCs w:val="21"/>
        </w:rPr>
        <w:t xml:space="preserve"> en fonction des connaissances et des savoirs à un temps donné.</w:t>
      </w:r>
    </w:p>
    <w:p w:rsidRPr="002A10E8" w:rsidR="00BC7893" w:rsidP="1E15BC6E" w:rsidRDefault="00BC7893" w14:paraId="6F2363B9" w14:textId="5D92AD27">
      <w:pPr>
        <w:pStyle w:val="Normal"/>
        <w:rPr>
          <w:rFonts w:ascii="Lato" w:hAnsi="Lato" w:cs="Calibri" w:cstheme="minorAscii"/>
          <w:color w:val="000000" w:themeColor="text1"/>
          <w:sz w:val="21"/>
          <w:szCs w:val="21"/>
        </w:rPr>
      </w:pPr>
      <w:r w:rsidRPr="1E15BC6E" w:rsidR="00BC7893">
        <w:rPr>
          <w:rFonts w:ascii="Lato" w:hAnsi="Lato" w:cs="Calibri" w:cstheme="minorAscii"/>
          <w:b w:val="1"/>
          <w:bCs w:val="1"/>
          <w:color w:val="000000" w:themeColor="text1" w:themeTint="FF" w:themeShade="FF"/>
          <w:sz w:val="21"/>
          <w:szCs w:val="21"/>
        </w:rPr>
        <w:t>Série </w:t>
      </w:r>
      <w:r w:rsidRPr="1E15BC6E" w:rsidR="00BC7893">
        <w:rPr>
          <w:rFonts w:ascii="Lato" w:hAnsi="Lato" w:cs="Calibri" w:cstheme="minorAscii"/>
          <w:color w:val="000000" w:themeColor="text1" w:themeTint="FF" w:themeShade="FF"/>
          <w:sz w:val="21"/>
          <w:szCs w:val="21"/>
        </w:rPr>
        <w:t xml:space="preserve">: prendre du recul sur les </w:t>
      </w:r>
      <w:r w:rsidRPr="1E15BC6E" w:rsidR="00BC7893">
        <w:rPr>
          <w:rFonts w:ascii="Lato" w:hAnsi="Lato" w:cs="Calibri" w:cstheme="minorAscii"/>
          <w:b w:val="1"/>
          <w:bCs w:val="1"/>
          <w:color w:val="000000" w:themeColor="text1" w:themeTint="FF" w:themeShade="FF"/>
          <w:sz w:val="21"/>
          <w:szCs w:val="21"/>
        </w:rPr>
        <w:t>thématiques</w:t>
      </w:r>
      <w:r w:rsidRPr="1E15BC6E" w:rsidR="00BC7893">
        <w:rPr>
          <w:rFonts w:ascii="Lato" w:hAnsi="Lato" w:cs="Calibri" w:cstheme="minorAscii"/>
          <w:color w:val="000000" w:themeColor="text1" w:themeTint="FF" w:themeShade="FF"/>
          <w:sz w:val="21"/>
          <w:szCs w:val="21"/>
        </w:rPr>
        <w:t xml:space="preserve"> / apprentissage et formation. S’enrichir. Capter les réalités.</w:t>
      </w:r>
      <w:r w:rsidRPr="1E15BC6E" w:rsidR="497D6053">
        <w:rPr>
          <w:rFonts w:ascii="Lato" w:hAnsi="Lato" w:cs="Calibri" w:cstheme="minorAscii"/>
          <w:color w:val="000000" w:themeColor="text1" w:themeTint="FF" w:themeShade="FF"/>
          <w:sz w:val="21"/>
          <w:szCs w:val="21"/>
        </w:rPr>
        <w:t xml:space="preserve"> Développer une analyse critique par approche comparée. Approche systémique.</w:t>
      </w:r>
    </w:p>
    <w:p w:rsidRPr="002A10E8" w:rsidR="00BC653B" w:rsidP="1E15BC6E" w:rsidRDefault="00BC653B" w14:paraId="0FCBA15D" w14:textId="2DD46E63">
      <w:pPr>
        <w:rPr>
          <w:rFonts w:ascii="Lato" w:hAnsi="Lato" w:cs="Calibri" w:cstheme="minorAscii"/>
          <w:color w:val="000000" w:themeColor="text1"/>
          <w:sz w:val="21"/>
          <w:szCs w:val="21"/>
        </w:rPr>
      </w:pPr>
      <w:r w:rsidRPr="1E15BC6E" w:rsidR="00BC7893">
        <w:rPr>
          <w:rFonts w:ascii="Lato" w:hAnsi="Lato" w:cs="Calibri" w:cstheme="minorAscii"/>
          <w:color w:val="000000" w:themeColor="text1" w:themeTint="FF" w:themeShade="FF"/>
          <w:sz w:val="21"/>
          <w:szCs w:val="21"/>
        </w:rPr>
        <w:t xml:space="preserve"> </w:t>
      </w:r>
      <w:r w:rsidRPr="1E15BC6E" w:rsidR="00BC653B">
        <w:rPr>
          <w:rFonts w:ascii="Lato" w:hAnsi="Lato" w:cs="Calibri" w:cstheme="minorAscii"/>
          <w:b w:val="1"/>
          <w:bCs w:val="1"/>
          <w:color w:val="000000" w:themeColor="text1" w:themeTint="FF" w:themeShade="FF"/>
          <w:sz w:val="21"/>
          <w:szCs w:val="21"/>
        </w:rPr>
        <w:t>Acteurs</w:t>
      </w:r>
      <w:r w:rsidRPr="1E15BC6E" w:rsidR="00BC653B">
        <w:rPr>
          <w:rFonts w:ascii="Lato" w:hAnsi="Lato" w:cs="Calibri" w:cstheme="minorAscii"/>
          <w:color w:val="000000" w:themeColor="text1" w:themeTint="FF" w:themeShade="FF"/>
          <w:sz w:val="21"/>
          <w:szCs w:val="21"/>
        </w:rPr>
        <w:t> : Apporter des éléments de méthodes</w:t>
      </w:r>
    </w:p>
    <w:p w:rsidR="1E15BC6E" w:rsidP="1E15BC6E" w:rsidRDefault="1E15BC6E" w14:paraId="4EAC43FF" w14:textId="210E7BE0">
      <w:pPr>
        <w:pStyle w:val="Normal"/>
        <w:rPr>
          <w:rFonts w:ascii="Lato" w:hAnsi="Lato" w:cs="Calibri" w:cstheme="minorAscii"/>
          <w:color w:val="000000" w:themeColor="text1" w:themeTint="FF" w:themeShade="FF"/>
          <w:sz w:val="21"/>
          <w:szCs w:val="21"/>
        </w:rPr>
      </w:pPr>
    </w:p>
    <w:p w:rsidRPr="002A10E8" w:rsidR="0088278B" w:rsidP="00BC7893" w:rsidRDefault="0088278B" w14:paraId="4500F519" w14:textId="77777777">
      <w:pPr>
        <w:rPr>
          <w:rFonts w:ascii="Lato" w:hAnsi="Lato" w:cstheme="minorHAnsi"/>
          <w:color w:val="000000" w:themeColor="text1"/>
          <w:sz w:val="21"/>
          <w:szCs w:val="21"/>
        </w:rPr>
      </w:pPr>
      <w:r w:rsidRPr="002A10E8">
        <w:rPr>
          <w:rFonts w:ascii="Lato" w:hAnsi="Lato" w:cstheme="minorHAnsi"/>
          <w:color w:val="000000" w:themeColor="text1"/>
          <w:sz w:val="21"/>
          <w:szCs w:val="21"/>
        </w:rPr>
        <w:t>THÈMES :</w:t>
      </w:r>
    </w:p>
    <w:p w:rsidRPr="002A10E8" w:rsidR="00586EE8" w:rsidP="00586EE8" w:rsidRDefault="00586EE8" w14:paraId="50C794C0" w14:textId="1F2EB7BB">
      <w:pPr>
        <w:rPr>
          <w:rFonts w:ascii="Lato" w:hAnsi="Lato" w:cstheme="minorHAnsi"/>
          <w:color w:val="000000" w:themeColor="text1"/>
          <w:sz w:val="21"/>
          <w:szCs w:val="21"/>
        </w:rPr>
      </w:pPr>
      <w:r w:rsidRPr="002A10E8">
        <w:rPr>
          <w:rFonts w:ascii="Lato" w:hAnsi="Lato" w:cstheme="minorHAnsi"/>
          <w:color w:val="000000" w:themeColor="text1"/>
          <w:sz w:val="21"/>
          <w:szCs w:val="21"/>
        </w:rPr>
        <w:t>Donner la parole à des choses qui ne</w:t>
      </w:r>
      <w:r w:rsidRPr="002A10E8" w:rsidR="006E5E72">
        <w:rPr>
          <w:rFonts w:ascii="Lato" w:hAnsi="Lato" w:cstheme="minorHAnsi"/>
          <w:color w:val="000000" w:themeColor="text1"/>
          <w:sz w:val="21"/>
          <w:szCs w:val="21"/>
        </w:rPr>
        <w:t xml:space="preserve"> se</w:t>
      </w:r>
      <w:r w:rsidRPr="002A10E8">
        <w:rPr>
          <w:rFonts w:ascii="Lato" w:hAnsi="Lato" w:cstheme="minorHAnsi"/>
          <w:color w:val="000000" w:themeColor="text1"/>
          <w:sz w:val="21"/>
          <w:szCs w:val="21"/>
        </w:rPr>
        <w:t xml:space="preserve"> voient pas mais qui peuvent avoir une valeur (ex. patrimoine XXe s. / Dimension du vivons demain / héritage)</w:t>
      </w:r>
    </w:p>
    <w:p w:rsidRPr="002A10E8" w:rsidR="00586EE8" w:rsidP="1E15BC6E" w:rsidRDefault="00586EE8" w14:paraId="13A26D55" w14:textId="62123E57">
      <w:pPr>
        <w:rPr>
          <w:rFonts w:ascii="Lato" w:hAnsi="Lato" w:cs="Calibri" w:cstheme="minorAscii"/>
          <w:color w:val="000000" w:themeColor="text1"/>
          <w:sz w:val="21"/>
          <w:szCs w:val="21"/>
        </w:rPr>
      </w:pPr>
      <w:r w:rsidRPr="1E15BC6E" w:rsidR="00586EE8">
        <w:rPr>
          <w:rFonts w:ascii="Lato" w:hAnsi="Lato" w:cs="Calibri" w:cstheme="minorAscii"/>
          <w:color w:val="000000" w:themeColor="text1" w:themeTint="FF" w:themeShade="FF"/>
          <w:sz w:val="21"/>
          <w:szCs w:val="21"/>
        </w:rPr>
        <w:t>Donner à voir l’organisation de l’espace (exemple : place de l’eau dans le territoire, causes et conséquences)</w:t>
      </w:r>
    </w:p>
    <w:p w:rsidR="1E15BC6E" w:rsidP="1E15BC6E" w:rsidRDefault="1E15BC6E" w14:paraId="14F103AB" w14:textId="347A498F">
      <w:pPr>
        <w:pStyle w:val="Normal"/>
        <w:rPr>
          <w:rFonts w:ascii="Lato" w:hAnsi="Lato" w:cs="Calibri" w:cstheme="minorAscii"/>
          <w:color w:val="000000" w:themeColor="text1" w:themeTint="FF" w:themeShade="FF"/>
          <w:sz w:val="21"/>
          <w:szCs w:val="21"/>
        </w:rPr>
      </w:pPr>
    </w:p>
    <w:p w:rsidR="2E885A3E" w:rsidP="1E15BC6E" w:rsidRDefault="2E885A3E" w14:paraId="104B0800" w14:textId="51F37BD6">
      <w:pPr>
        <w:pStyle w:val="Normal"/>
        <w:rPr>
          <w:rFonts w:ascii="Lato" w:hAnsi="Lato" w:cs="Calibri" w:cstheme="minorAscii"/>
          <w:color w:val="000000" w:themeColor="text1" w:themeTint="FF" w:themeShade="FF"/>
          <w:sz w:val="21"/>
          <w:szCs w:val="21"/>
        </w:rPr>
      </w:pPr>
      <w:r w:rsidRPr="1E15BC6E" w:rsidR="2E885A3E">
        <w:rPr>
          <w:rFonts w:ascii="Lato" w:hAnsi="Lato" w:cs="Calibri" w:cstheme="minorAscii"/>
          <w:color w:val="000000" w:themeColor="text1" w:themeTint="FF" w:themeShade="FF"/>
          <w:sz w:val="21"/>
          <w:szCs w:val="21"/>
        </w:rPr>
        <w:t>ACTEURS ET PUBLICS</w:t>
      </w:r>
    </w:p>
    <w:p w:rsidR="2E885A3E" w:rsidP="1E15BC6E" w:rsidRDefault="2E885A3E" w14:paraId="261A52FE" w14:textId="7BDD42E6">
      <w:pPr>
        <w:pStyle w:val="Normal"/>
        <w:rPr>
          <w:rFonts w:ascii="Lato" w:hAnsi="Lato" w:cs="Calibri" w:cstheme="minorAscii"/>
          <w:color w:val="000000" w:themeColor="text1" w:themeTint="FF" w:themeShade="FF"/>
          <w:sz w:val="21"/>
          <w:szCs w:val="21"/>
        </w:rPr>
      </w:pPr>
      <w:r w:rsidRPr="1E15BC6E" w:rsidR="2E885A3E">
        <w:rPr>
          <w:rFonts w:ascii="Lato" w:hAnsi="Lato" w:cs="Calibri" w:cstheme="minorAscii"/>
          <w:color w:val="000000" w:themeColor="text1" w:themeTint="FF" w:themeShade="FF"/>
          <w:sz w:val="21"/>
          <w:szCs w:val="21"/>
        </w:rPr>
        <w:t>A préciser !</w:t>
      </w:r>
    </w:p>
    <w:p w:rsidRPr="002A10E8" w:rsidR="008E1490" w:rsidP="00586EE8" w:rsidRDefault="008E1490" w14:paraId="70EE7056" w14:textId="06588031">
      <w:pPr>
        <w:rPr>
          <w:rFonts w:ascii="Lato" w:hAnsi="Lato" w:cstheme="minorHAnsi"/>
          <w:color w:val="000000" w:themeColor="text1"/>
          <w:sz w:val="21"/>
          <w:szCs w:val="21"/>
        </w:rPr>
      </w:pPr>
    </w:p>
    <w:p w:rsidRPr="002A10E8" w:rsidR="008E1490" w:rsidP="00586EE8" w:rsidRDefault="008E1490" w14:paraId="0C3A8F7A" w14:textId="0C07E81D">
      <w:pPr>
        <w:rPr>
          <w:rFonts w:ascii="Lato" w:hAnsi="Lato" w:cstheme="minorHAnsi"/>
          <w:color w:val="000000" w:themeColor="text1"/>
          <w:sz w:val="21"/>
          <w:szCs w:val="21"/>
        </w:rPr>
      </w:pPr>
      <w:r w:rsidRPr="002A10E8">
        <w:rPr>
          <w:rFonts w:ascii="Lato" w:hAnsi="Lato" w:cstheme="minorHAnsi"/>
          <w:color w:val="000000" w:themeColor="text1"/>
          <w:sz w:val="21"/>
          <w:szCs w:val="21"/>
        </w:rPr>
        <w:t>Voir document « Règles CAUE pour publication numérique »</w:t>
      </w:r>
    </w:p>
    <w:p w:rsidRPr="002A10E8" w:rsidR="003818A0" w:rsidP="00BC7893" w:rsidRDefault="003818A0" w14:paraId="594918B7" w14:textId="77777777">
      <w:pPr>
        <w:rPr>
          <w:rFonts w:ascii="Lato" w:hAnsi="Lato" w:cstheme="minorHAnsi"/>
          <w:i/>
          <w:iCs/>
          <w:color w:val="4472C4" w:themeColor="accent1"/>
          <w:sz w:val="21"/>
          <w:szCs w:val="21"/>
        </w:rPr>
      </w:pPr>
    </w:p>
    <w:p w:rsidRPr="002A10E8" w:rsidR="006E5E72" w:rsidP="006E5E72" w:rsidRDefault="006E5E72" w14:paraId="3FA07B60" w14:textId="77777777">
      <w:pPr>
        <w:rPr>
          <w:rFonts w:ascii="Lato" w:hAnsi="Lato" w:cstheme="minorHAnsi"/>
          <w:i/>
          <w:iCs/>
          <w:color w:val="D8117D"/>
          <w:sz w:val="21"/>
          <w:szCs w:val="21"/>
        </w:rPr>
      </w:pPr>
    </w:p>
    <w:p w:rsidR="033B018E" w:rsidRDefault="033B018E" w14:paraId="4EF36CB7" w14:textId="386ED116">
      <w:r>
        <w:br w:type="page"/>
      </w:r>
    </w:p>
    <w:p w:rsidRPr="002A10E8" w:rsidR="00BC7893" w:rsidP="5F5723DB" w:rsidRDefault="00586EE8" w14:paraId="4C580FF6" w14:textId="77777777">
      <w:pPr>
        <w:rPr>
          <w:rFonts w:ascii="Lato" w:hAnsi="Lato" w:cs="Calibri" w:cstheme="minorAscii"/>
          <w:b w:val="1"/>
          <w:bCs w:val="1"/>
          <w:color w:val="FF2D92"/>
          <w:sz w:val="21"/>
          <w:szCs w:val="21"/>
        </w:rPr>
      </w:pPr>
      <w:r w:rsidRPr="5F5723DB" w:rsidR="00586EE8">
        <w:rPr>
          <w:rFonts w:ascii="Lato" w:hAnsi="Lato" w:eastAsia="Times New Roman" w:cs="Calibri" w:cstheme="minorAscii"/>
          <w:b w:val="1"/>
          <w:bCs w:val="1"/>
          <w:color w:val="FF2D92"/>
          <w:sz w:val="21"/>
          <w:szCs w:val="21"/>
          <w:lang w:eastAsia="fr-FR"/>
        </w:rPr>
        <w:t>DES COLLECTIONS</w:t>
      </w:r>
      <w:r w:rsidRPr="5F5723DB" w:rsidR="00BC7893">
        <w:rPr>
          <w:rFonts w:ascii="Lato" w:hAnsi="Lato" w:eastAsia="Times New Roman" w:cs="Calibri" w:cstheme="minorAscii"/>
          <w:b w:val="1"/>
          <w:bCs w:val="1"/>
          <w:color w:val="FF2D92"/>
          <w:sz w:val="21"/>
          <w:szCs w:val="21"/>
          <w:lang w:eastAsia="fr-FR"/>
        </w:rPr>
        <w:t xml:space="preserve"> </w:t>
      </w:r>
      <w:r w:rsidRPr="5F5723DB" w:rsidR="00BC7893">
        <w:rPr>
          <w:rFonts w:ascii="Lato" w:hAnsi="Lato" w:eastAsia="Times New Roman" w:cs="Calibri" w:cstheme="minorAscii"/>
          <w:b w:val="1"/>
          <w:bCs w:val="1"/>
          <w:color w:val="FF2D92"/>
          <w:sz w:val="21"/>
          <w:szCs w:val="21"/>
          <w:lang w:eastAsia="fr-FR"/>
        </w:rPr>
        <w:t>et des formats</w:t>
      </w:r>
    </w:p>
    <w:p w:rsidRPr="002A10E8" w:rsidR="008424D4" w:rsidP="00BC7893" w:rsidRDefault="008424D4" w14:paraId="69693C69" w14:textId="77777777">
      <w:pPr>
        <w:rPr>
          <w:rFonts w:ascii="Lato" w:hAnsi="Lato" w:cstheme="minorHAnsi"/>
          <w:color w:val="0D0D0D" w:themeColor="text1" w:themeTint="F2"/>
          <w:sz w:val="21"/>
          <w:szCs w:val="21"/>
        </w:rPr>
      </w:pPr>
    </w:p>
    <w:p w:rsidRPr="002A10E8" w:rsidR="00BC7893" w:rsidP="66F45B13" w:rsidRDefault="00BC7893" w14:paraId="053F8581" w14:textId="77777777">
      <w:pPr>
        <w:rPr>
          <w:rFonts w:ascii="Lato" w:hAnsi="Lato" w:cs="Calibri" w:cstheme="minorAscii"/>
          <w:color w:val="0D0D0D" w:themeColor="text1" w:themeTint="F2"/>
          <w:sz w:val="21"/>
          <w:szCs w:val="21"/>
        </w:rPr>
      </w:pPr>
      <w:r w:rsidRPr="66F45B13" w:rsidR="00BC7893">
        <w:rPr>
          <w:rFonts w:ascii="Lato" w:hAnsi="Lato" w:cs="Calibri" w:cstheme="minorAscii"/>
          <w:b w:val="1"/>
          <w:bCs w:val="1"/>
          <w:color w:val="0D0D0D" w:themeColor="text1" w:themeTint="F2" w:themeShade="FF"/>
          <w:sz w:val="21"/>
          <w:szCs w:val="21"/>
        </w:rPr>
        <w:t>Principes </w:t>
      </w:r>
      <w:r w:rsidRPr="66F45B13" w:rsidR="00BC7893">
        <w:rPr>
          <w:rFonts w:ascii="Lato" w:hAnsi="Lato" w:cs="Calibri" w:cstheme="minorAscii"/>
          <w:color w:val="0D0D0D" w:themeColor="text1" w:themeTint="F2" w:themeShade="FF"/>
          <w:sz w:val="21"/>
          <w:szCs w:val="21"/>
        </w:rPr>
        <w:t>:</w:t>
      </w:r>
    </w:p>
    <w:p w:rsidRPr="002A10E8" w:rsidR="00586EE8" w:rsidP="66F45B13" w:rsidRDefault="00586EE8" w14:paraId="70F154EA" w14:textId="0FD7A085">
      <w:pPr>
        <w:rPr>
          <w:rFonts w:ascii="Lato" w:hAnsi="Lato" w:cs="Calibri" w:cstheme="minorAscii"/>
          <w:color w:val="0D0D0D" w:themeColor="text1" w:themeTint="F2"/>
          <w:sz w:val="21"/>
          <w:szCs w:val="21"/>
        </w:rPr>
      </w:pPr>
      <w:r w:rsidRPr="1E15BC6E" w:rsidR="00586EE8">
        <w:rPr>
          <w:rFonts w:ascii="Lato" w:hAnsi="Lato" w:cs="Calibri" w:cstheme="minorAscii"/>
          <w:color w:val="000000" w:themeColor="text1" w:themeTint="FF" w:themeShade="FF"/>
          <w:sz w:val="21"/>
          <w:szCs w:val="21"/>
        </w:rPr>
        <w:t xml:space="preserve">Elles se déclinent par entrée </w:t>
      </w:r>
      <w:r w:rsidRPr="1E15BC6E" w:rsidR="0C215ADC">
        <w:rPr>
          <w:rFonts w:ascii="Lato" w:hAnsi="Lato" w:cs="Calibri" w:cstheme="minorAscii"/>
          <w:b w:val="1"/>
          <w:bCs w:val="1"/>
          <w:color w:val="000000" w:themeColor="text1" w:themeTint="FF" w:themeShade="FF"/>
          <w:sz w:val="21"/>
          <w:szCs w:val="21"/>
        </w:rPr>
        <w:t>projet/</w:t>
      </w:r>
      <w:r w:rsidRPr="1E15BC6E" w:rsidR="00586EE8">
        <w:rPr>
          <w:rFonts w:ascii="Lato" w:hAnsi="Lato" w:cs="Calibri" w:cstheme="minorAscii"/>
          <w:b w:val="1"/>
          <w:bCs w:val="1"/>
          <w:color w:val="000000" w:themeColor="text1" w:themeTint="FF" w:themeShade="FF"/>
          <w:sz w:val="21"/>
          <w:szCs w:val="21"/>
        </w:rPr>
        <w:t>géographique</w:t>
      </w:r>
      <w:r w:rsidRPr="1E15BC6E" w:rsidR="006A03AA">
        <w:rPr>
          <w:rFonts w:ascii="Lato" w:hAnsi="Lato" w:cs="Calibri" w:cstheme="minorAscii"/>
          <w:b w:val="1"/>
          <w:bCs w:val="1"/>
          <w:color w:val="000000" w:themeColor="text1" w:themeTint="FF" w:themeShade="FF"/>
          <w:sz w:val="21"/>
          <w:szCs w:val="21"/>
        </w:rPr>
        <w:t xml:space="preserve"> </w:t>
      </w:r>
      <w:r w:rsidRPr="1E15BC6E" w:rsidR="1B51362A">
        <w:rPr>
          <w:rFonts w:ascii="Lato" w:hAnsi="Lato" w:cs="Calibri" w:cstheme="minorAscii"/>
          <w:b w:val="1"/>
          <w:bCs w:val="1"/>
          <w:color w:val="000000" w:themeColor="text1" w:themeTint="FF" w:themeShade="FF"/>
          <w:sz w:val="21"/>
          <w:szCs w:val="21"/>
        </w:rPr>
        <w:t xml:space="preserve">ou </w:t>
      </w:r>
      <w:r w:rsidRPr="1E15BC6E" w:rsidR="00586EE8">
        <w:rPr>
          <w:rFonts w:ascii="Lato" w:hAnsi="Lato" w:cs="Calibri" w:cstheme="minorAscii"/>
          <w:b w:val="1"/>
          <w:bCs w:val="1"/>
          <w:color w:val="000000" w:themeColor="text1" w:themeTint="FF" w:themeShade="FF"/>
          <w:sz w:val="21"/>
          <w:szCs w:val="21"/>
        </w:rPr>
        <w:t>thématique</w:t>
      </w:r>
      <w:r w:rsidRPr="1E15BC6E" w:rsidR="00EF2D56">
        <w:rPr>
          <w:rFonts w:ascii="Lato" w:hAnsi="Lato" w:cs="Calibri" w:cstheme="minorAscii"/>
          <w:color w:val="FF2D92"/>
          <w:sz w:val="21"/>
          <w:szCs w:val="21"/>
        </w:rPr>
        <w:t>.</w:t>
      </w:r>
    </w:p>
    <w:p w:rsidRPr="002A10E8" w:rsidR="00586EE8" w:rsidP="00BC7893" w:rsidRDefault="001C3435" w14:paraId="755397E8" w14:textId="18C75E69">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Elles s’appuient sur une structure en </w:t>
      </w:r>
      <w:r w:rsidRPr="002A10E8">
        <w:rPr>
          <w:rFonts w:ascii="Lato" w:hAnsi="Lato" w:cstheme="minorHAnsi"/>
          <w:b/>
          <w:bCs/>
          <w:color w:val="0D0D0D" w:themeColor="text1" w:themeTint="F2"/>
          <w:sz w:val="21"/>
          <w:szCs w:val="21"/>
        </w:rPr>
        <w:t>5 étapes</w:t>
      </w:r>
      <w:r w:rsidRPr="002A10E8">
        <w:rPr>
          <w:rFonts w:ascii="Lato" w:hAnsi="Lato" w:cstheme="minorHAnsi"/>
          <w:color w:val="0D0D0D" w:themeColor="text1" w:themeTint="F2"/>
          <w:sz w:val="21"/>
          <w:szCs w:val="21"/>
        </w:rPr>
        <w:t xml:space="preserve"> (Réfléchir, observer, imaginer, réaliser, habiter</w:t>
      </w:r>
      <w:r w:rsidRPr="002A10E8" w:rsidR="004A6665">
        <w:rPr>
          <w:rFonts w:ascii="Lato" w:hAnsi="Lato" w:cstheme="minorHAnsi"/>
          <w:color w:val="0D0D0D" w:themeColor="text1" w:themeTint="F2"/>
          <w:sz w:val="21"/>
          <w:szCs w:val="21"/>
        </w:rPr>
        <w:t>)</w:t>
      </w:r>
      <w:r w:rsidRPr="002A10E8">
        <w:rPr>
          <w:rFonts w:ascii="Lato" w:hAnsi="Lato" w:cstheme="minorHAnsi"/>
          <w:color w:val="0D0D0D" w:themeColor="text1" w:themeTint="F2"/>
          <w:sz w:val="21"/>
          <w:szCs w:val="21"/>
        </w:rPr>
        <w:t>.</w:t>
      </w:r>
    </w:p>
    <w:p w:rsidRPr="002A10E8" w:rsidR="00BC7893" w:rsidP="00BC7893" w:rsidRDefault="001C3435" w14:paraId="22F785B6" w14:textId="5FAE5708">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Lorsqu’un objet/sujet </w:t>
      </w:r>
      <w:r w:rsidRPr="002A10E8">
        <w:rPr>
          <w:rFonts w:ascii="Lato" w:hAnsi="Lato" w:cstheme="minorHAnsi"/>
          <w:b/>
          <w:bCs/>
          <w:color w:val="0D0D0D" w:themeColor="text1" w:themeTint="F2"/>
          <w:sz w:val="21"/>
          <w:szCs w:val="21"/>
        </w:rPr>
        <w:t xml:space="preserve">se décline sur plusieurs </w:t>
      </w:r>
      <w:r w:rsidRPr="002A10E8" w:rsidR="00F9344F">
        <w:rPr>
          <w:rFonts w:ascii="Lato" w:hAnsi="Lato" w:cstheme="minorHAnsi"/>
          <w:b/>
          <w:bCs/>
          <w:color w:val="0D0D0D" w:themeColor="text1" w:themeTint="F2"/>
          <w:sz w:val="21"/>
          <w:szCs w:val="21"/>
        </w:rPr>
        <w:t>formats</w:t>
      </w:r>
      <w:r w:rsidRPr="002A10E8">
        <w:rPr>
          <w:rFonts w:ascii="Lato" w:hAnsi="Lato" w:cstheme="minorHAnsi"/>
          <w:color w:val="0D0D0D" w:themeColor="text1" w:themeTint="F2"/>
          <w:sz w:val="21"/>
          <w:szCs w:val="21"/>
        </w:rPr>
        <w:t>, l</w:t>
      </w:r>
      <w:r w:rsidRPr="002A10E8" w:rsidR="00BC7893">
        <w:rPr>
          <w:rFonts w:ascii="Lato" w:hAnsi="Lato" w:cstheme="minorHAnsi"/>
          <w:color w:val="0D0D0D" w:themeColor="text1" w:themeTint="F2"/>
          <w:sz w:val="21"/>
          <w:szCs w:val="21"/>
        </w:rPr>
        <w:t xml:space="preserve">e récit est identique </w:t>
      </w:r>
      <w:r w:rsidRPr="002A10E8">
        <w:rPr>
          <w:rFonts w:ascii="Lato" w:hAnsi="Lato" w:cstheme="minorHAnsi"/>
          <w:color w:val="0D0D0D" w:themeColor="text1" w:themeTint="F2"/>
          <w:sz w:val="21"/>
          <w:szCs w:val="21"/>
        </w:rPr>
        <w:t>(exemple c</w:t>
      </w:r>
      <w:r w:rsidRPr="002A10E8" w:rsidR="00BC7893">
        <w:rPr>
          <w:rFonts w:ascii="Lato" w:hAnsi="Lato" w:cstheme="minorHAnsi"/>
          <w:color w:val="0D0D0D" w:themeColor="text1" w:themeTint="F2"/>
          <w:sz w:val="21"/>
          <w:szCs w:val="21"/>
        </w:rPr>
        <w:t xml:space="preserve">arnet d’opération et </w:t>
      </w:r>
      <w:r w:rsidRPr="002A10E8">
        <w:rPr>
          <w:rFonts w:ascii="Lato" w:hAnsi="Lato" w:cstheme="minorHAnsi"/>
          <w:color w:val="0D0D0D" w:themeColor="text1" w:themeTint="F2"/>
          <w:sz w:val="21"/>
          <w:szCs w:val="21"/>
        </w:rPr>
        <w:t>c</w:t>
      </w:r>
      <w:r w:rsidRPr="002A10E8" w:rsidR="00BC7893">
        <w:rPr>
          <w:rFonts w:ascii="Lato" w:hAnsi="Lato" w:cstheme="minorHAnsi"/>
          <w:color w:val="0D0D0D" w:themeColor="text1" w:themeTint="F2"/>
          <w:sz w:val="21"/>
          <w:szCs w:val="21"/>
        </w:rPr>
        <w:t>onversation</w:t>
      </w:r>
      <w:r w:rsidRPr="002A10E8">
        <w:rPr>
          <w:rFonts w:ascii="Lato" w:hAnsi="Lato" w:cstheme="minorHAnsi"/>
          <w:color w:val="0D0D0D" w:themeColor="text1" w:themeTint="F2"/>
          <w:sz w:val="21"/>
          <w:szCs w:val="21"/>
        </w:rPr>
        <w:t>)</w:t>
      </w:r>
      <w:r w:rsidRPr="002A10E8" w:rsidR="00BC7893">
        <w:rPr>
          <w:rFonts w:ascii="Lato" w:hAnsi="Lato" w:cstheme="minorHAnsi"/>
          <w:color w:val="0D0D0D" w:themeColor="text1" w:themeTint="F2"/>
          <w:sz w:val="21"/>
          <w:szCs w:val="21"/>
        </w:rPr>
        <w:t xml:space="preserve">. </w:t>
      </w:r>
      <w:r w:rsidRPr="002A10E8">
        <w:rPr>
          <w:rFonts w:ascii="Lato" w:hAnsi="Lato" w:cstheme="minorHAnsi"/>
          <w:color w:val="0D0D0D" w:themeColor="text1" w:themeTint="F2"/>
          <w:sz w:val="21"/>
          <w:szCs w:val="21"/>
        </w:rPr>
        <w:t xml:space="preserve">De même, un objet/sujet de Conversation peut </w:t>
      </w:r>
      <w:r w:rsidRPr="002A10E8">
        <w:rPr>
          <w:rFonts w:ascii="Lato" w:hAnsi="Lato" w:cstheme="minorHAnsi"/>
          <w:b/>
          <w:bCs/>
          <w:color w:val="0D0D0D" w:themeColor="text1" w:themeTint="F2"/>
          <w:sz w:val="21"/>
          <w:szCs w:val="21"/>
        </w:rPr>
        <w:t>se décliner selon le type d’orateur</w:t>
      </w:r>
      <w:r w:rsidRPr="002A10E8">
        <w:rPr>
          <w:rFonts w:ascii="Lato" w:hAnsi="Lato" w:cstheme="minorHAnsi"/>
          <w:color w:val="0D0D0D" w:themeColor="text1" w:themeTint="F2"/>
          <w:sz w:val="21"/>
          <w:szCs w:val="21"/>
        </w:rPr>
        <w:t xml:space="preserve"> (</w:t>
      </w:r>
      <w:r w:rsidRPr="002A10E8" w:rsidR="00BC7893">
        <w:rPr>
          <w:rFonts w:ascii="Lato" w:hAnsi="Lato" w:cstheme="minorHAnsi"/>
          <w:color w:val="0D0D0D" w:themeColor="text1" w:themeTint="F2"/>
          <w:sz w:val="21"/>
          <w:szCs w:val="21"/>
        </w:rPr>
        <w:t>MO ; MŒ ; MU</w:t>
      </w:r>
      <w:r w:rsidRPr="002A10E8">
        <w:rPr>
          <w:rFonts w:ascii="Lato" w:hAnsi="Lato" w:cstheme="minorHAnsi"/>
          <w:color w:val="0D0D0D" w:themeColor="text1" w:themeTint="F2"/>
          <w:sz w:val="21"/>
          <w:szCs w:val="21"/>
        </w:rPr>
        <w:t>).</w:t>
      </w:r>
    </w:p>
    <w:p w:rsidR="000B5D01" w:rsidP="00BC7893" w:rsidRDefault="000B5D01" w14:paraId="0CD15649" w14:textId="09C27F96">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Les collections </w:t>
      </w:r>
      <w:r w:rsidRPr="002A10E8">
        <w:rPr>
          <w:rFonts w:ascii="Lato" w:hAnsi="Lato" w:cstheme="minorHAnsi"/>
          <w:b/>
          <w:bCs/>
          <w:color w:val="0D0D0D" w:themeColor="text1" w:themeTint="F2"/>
          <w:sz w:val="21"/>
          <w:szCs w:val="21"/>
        </w:rPr>
        <w:t>interagissent</w:t>
      </w:r>
      <w:r w:rsidRPr="002A10E8">
        <w:rPr>
          <w:rFonts w:ascii="Lato" w:hAnsi="Lato" w:cstheme="minorHAnsi"/>
          <w:color w:val="0D0D0D" w:themeColor="text1" w:themeTint="F2"/>
          <w:sz w:val="21"/>
          <w:szCs w:val="21"/>
        </w:rPr>
        <w:t xml:space="preserve"> entre-elles (liens, complémentarité, …) ainsi qu’avec les formats </w:t>
      </w:r>
      <w:proofErr w:type="gramStart"/>
      <w:r w:rsidRPr="002A10E8">
        <w:rPr>
          <w:rFonts w:ascii="Lato" w:hAnsi="Lato" w:cstheme="minorHAnsi"/>
          <w:color w:val="0D0D0D" w:themeColor="text1" w:themeTint="F2"/>
          <w:sz w:val="21"/>
          <w:szCs w:val="21"/>
        </w:rPr>
        <w:t>d’ S</w:t>
      </w:r>
      <w:proofErr w:type="gramEnd"/>
      <w:r w:rsidRPr="002A10E8">
        <w:rPr>
          <w:rFonts w:ascii="Lato" w:hAnsi="Lato" w:cstheme="minorHAnsi"/>
          <w:color w:val="0D0D0D" w:themeColor="text1" w:themeTint="F2"/>
          <w:sz w:val="21"/>
          <w:szCs w:val="21"/>
        </w:rPr>
        <w:t>-PASS territoire (fiches)</w:t>
      </w:r>
    </w:p>
    <w:p w:rsidR="004719B0" w:rsidP="00BC7893" w:rsidRDefault="004719B0" w14:paraId="05A560DB" w14:textId="34817059">
      <w:pPr>
        <w:rPr>
          <w:rFonts w:ascii="Lato" w:hAnsi="Lato" w:cstheme="minorHAnsi"/>
          <w:color w:val="0D0D0D" w:themeColor="text1" w:themeTint="F2"/>
          <w:sz w:val="21"/>
          <w:szCs w:val="21"/>
        </w:rPr>
      </w:pPr>
    </w:p>
    <w:p w:rsidR="004719B0" w:rsidP="00BC7893" w:rsidRDefault="004719B0" w14:paraId="64BFE869" w14:textId="3143FB6E">
      <w:pPr>
        <w:rPr>
          <w:rFonts w:ascii="Lato" w:hAnsi="Lato" w:cstheme="minorHAnsi"/>
          <w:color w:val="0D0D0D" w:themeColor="text1" w:themeTint="F2"/>
          <w:sz w:val="21"/>
          <w:szCs w:val="21"/>
        </w:rPr>
      </w:pPr>
    </w:p>
    <w:p w:rsidRPr="002A10E8" w:rsidR="000B5D01" w:rsidP="66F45B13" w:rsidRDefault="000B5D01" w14:paraId="3C8ADD29" w14:textId="4762E2E8">
      <w:pPr>
        <w:pStyle w:val="Normal"/>
        <w:rPr>
          <w:rFonts w:ascii="Lato" w:hAnsi="Lato" w:cs="Calibri" w:cstheme="minorAscii"/>
          <w:color w:val="0D0D0D" w:themeColor="text1" w:themeTint="F2"/>
          <w:sz w:val="21"/>
          <w:szCs w:val="21"/>
        </w:rPr>
      </w:pPr>
    </w:p>
    <w:p w:rsidRPr="002A10E8" w:rsidR="001C0CC8" w:rsidRDefault="001C0CC8" w14:paraId="295C1A86" w14:textId="77777777">
      <w:pPr>
        <w:rPr>
          <w:rFonts w:ascii="Lato" w:hAnsi="Lato" w:cstheme="minorHAnsi"/>
          <w:b/>
          <w:bCs/>
          <w:color w:val="0D0D0D" w:themeColor="text1" w:themeTint="F2"/>
          <w:sz w:val="21"/>
          <w:szCs w:val="21"/>
        </w:rPr>
      </w:pPr>
      <w:r w:rsidRPr="002A10E8">
        <w:rPr>
          <w:rFonts w:ascii="Lato" w:hAnsi="Lato" w:cstheme="minorHAnsi"/>
          <w:b/>
          <w:bCs/>
          <w:color w:val="0D0D0D" w:themeColor="text1" w:themeTint="F2"/>
          <w:sz w:val="21"/>
          <w:szCs w:val="21"/>
        </w:rPr>
        <w:br w:type="page"/>
      </w:r>
    </w:p>
    <w:p w:rsidRPr="002A10E8" w:rsidR="001C0CC8" w:rsidP="00BC7893" w:rsidRDefault="009D2F73" w14:paraId="59885C0F" w14:textId="5F408DD4">
      <w:pPr>
        <w:rPr>
          <w:rFonts w:ascii="Lato" w:hAnsi="Lato" w:cstheme="minorHAnsi"/>
          <w:b/>
          <w:bCs/>
          <w:color w:val="FF2D92"/>
          <w:sz w:val="21"/>
          <w:szCs w:val="21"/>
        </w:rPr>
      </w:pPr>
      <w:r w:rsidRPr="002A10E8">
        <w:rPr>
          <w:rFonts w:ascii="Lato" w:hAnsi="Lato" w:cstheme="minorHAnsi"/>
          <w:b/>
          <w:bCs/>
          <w:color w:val="FF2D92"/>
          <w:sz w:val="21"/>
          <w:szCs w:val="21"/>
        </w:rPr>
        <w:lastRenderedPageBreak/>
        <w:t xml:space="preserve">1 / </w:t>
      </w:r>
      <w:r w:rsidRPr="002A10E8" w:rsidR="00CF050B">
        <w:rPr>
          <w:rFonts w:ascii="Lato" w:hAnsi="Lato" w:cstheme="minorHAnsi"/>
          <w:b/>
          <w:bCs/>
          <w:color w:val="FF2D92"/>
          <w:sz w:val="21"/>
          <w:szCs w:val="21"/>
        </w:rPr>
        <w:t>LES PUBLICATIONS</w:t>
      </w:r>
      <w:r w:rsidRPr="002A10E8" w:rsidR="00586EE8">
        <w:rPr>
          <w:rFonts w:ascii="Lato" w:hAnsi="Lato" w:cstheme="minorHAnsi"/>
          <w:b/>
          <w:bCs/>
          <w:color w:val="FF2D92"/>
          <w:sz w:val="21"/>
          <w:szCs w:val="21"/>
        </w:rPr>
        <w:t xml:space="preserve"> (numériques)</w:t>
      </w:r>
    </w:p>
    <w:p w:rsidRPr="002A10E8" w:rsidR="00814508" w:rsidP="00BC7893" w:rsidRDefault="001C0CC8" w14:paraId="7772C252" w14:textId="3EBF879E">
      <w:pPr>
        <w:rPr>
          <w:rFonts w:ascii="Lato" w:hAnsi="Lato" w:cstheme="minorHAnsi"/>
          <w:i/>
          <w:iCs/>
          <w:color w:val="000000" w:themeColor="text1"/>
          <w:sz w:val="21"/>
          <w:szCs w:val="21"/>
        </w:rPr>
      </w:pPr>
      <w:r w:rsidRPr="002A10E8">
        <w:rPr>
          <w:rFonts w:ascii="Lato" w:hAnsi="Lato" w:cstheme="minorHAnsi"/>
          <w:i/>
          <w:iCs/>
          <w:color w:val="000000" w:themeColor="text1"/>
          <w:sz w:val="22"/>
          <w:szCs w:val="22"/>
        </w:rPr>
        <w:t>« </w:t>
      </w:r>
      <w:r w:rsidRPr="002A10E8" w:rsidR="00814508">
        <w:rPr>
          <w:rFonts w:ascii="Lato" w:hAnsi="Lato" w:cstheme="minorHAnsi"/>
          <w:i/>
          <w:iCs/>
          <w:color w:val="000000" w:themeColor="text1"/>
          <w:sz w:val="22"/>
          <w:szCs w:val="22"/>
        </w:rPr>
        <w:t>EDITER DES PUBLICATIONS POUR ACCOMPAGNER LES PORTEURS DE PROJETS</w:t>
      </w:r>
      <w:r w:rsidRPr="002A10E8">
        <w:rPr>
          <w:rFonts w:ascii="Lato" w:hAnsi="Lato" w:cstheme="minorHAnsi"/>
          <w:i/>
          <w:iCs/>
          <w:color w:val="000000" w:themeColor="text1"/>
          <w:sz w:val="22"/>
          <w:szCs w:val="22"/>
        </w:rPr>
        <w:t> »</w:t>
      </w:r>
      <w:r w:rsidRPr="002A10E8" w:rsidR="00A94BE1">
        <w:rPr>
          <w:rFonts w:ascii="Lato" w:hAnsi="Lato" w:cstheme="minorHAnsi"/>
          <w:i/>
          <w:iCs/>
          <w:color w:val="000000" w:themeColor="text1"/>
          <w:sz w:val="22"/>
          <w:szCs w:val="22"/>
        </w:rPr>
        <w:t xml:space="preserve"> </w:t>
      </w:r>
      <w:r w:rsidRPr="002A10E8" w:rsidR="00A94BE1">
        <w:rPr>
          <w:rFonts w:ascii="Lato" w:hAnsi="Lato" w:cstheme="minorHAnsi"/>
          <w:i/>
          <w:iCs/>
          <w:color w:val="000000" w:themeColor="text1"/>
          <w:sz w:val="22"/>
          <w:szCs w:val="22"/>
        </w:rPr>
        <w:t xml:space="preserve">(point </w:t>
      </w:r>
      <w:r w:rsidRPr="002A10E8" w:rsidR="00A94BE1">
        <w:rPr>
          <w:rFonts w:ascii="Lato" w:hAnsi="Lato" w:cstheme="minorHAnsi"/>
          <w:i/>
          <w:iCs/>
          <w:color w:val="000000" w:themeColor="text1"/>
          <w:sz w:val="22"/>
          <w:szCs w:val="22"/>
        </w:rPr>
        <w:t xml:space="preserve">10 </w:t>
      </w:r>
      <w:r w:rsidRPr="002A10E8" w:rsidR="00A94BE1">
        <w:rPr>
          <w:rFonts w:ascii="Lato" w:hAnsi="Lato" w:cstheme="minorHAnsi"/>
          <w:i/>
          <w:iCs/>
          <w:color w:val="000000" w:themeColor="text1"/>
          <w:sz w:val="22"/>
          <w:szCs w:val="22"/>
        </w:rPr>
        <w:t>du projet associatif)</w:t>
      </w:r>
    </w:p>
    <w:p w:rsidRPr="002A10E8" w:rsidR="00375D1E" w:rsidP="00D338BF" w:rsidRDefault="00375D1E" w14:paraId="74DA7F78" w14:textId="77777777">
      <w:pPr>
        <w:rPr>
          <w:rFonts w:ascii="Lato" w:hAnsi="Lato" w:cstheme="minorHAnsi"/>
          <w:i/>
          <w:iCs/>
          <w:color w:val="0D0D0D" w:themeColor="text1" w:themeTint="F2"/>
          <w:sz w:val="18"/>
          <w:szCs w:val="18"/>
        </w:rPr>
      </w:pPr>
    </w:p>
    <w:p w:rsidRPr="002A10E8" w:rsidR="001C3435" w:rsidP="39F2A3E2" w:rsidRDefault="001C3435" w14:paraId="35389A5B" w14:textId="1A1B0869">
      <w:pPr>
        <w:rPr>
          <w:rFonts w:ascii="Lato" w:hAnsi="Lato" w:cs="Calibri" w:cstheme="minorAscii"/>
          <w:color w:val="5B9BD5" w:themeColor="accent5" w:themeTint="FF" w:themeShade="FF"/>
          <w:sz w:val="21"/>
          <w:szCs w:val="21"/>
        </w:rPr>
      </w:pPr>
      <w:r w:rsidRPr="39F2A3E2" w:rsidR="001C3435">
        <w:rPr>
          <w:rFonts w:ascii="Lato" w:hAnsi="Lato" w:cs="Calibri" w:cstheme="minorAscii"/>
          <w:color w:val="0D0D0D" w:themeColor="text1" w:themeTint="F2" w:themeShade="FF"/>
          <w:sz w:val="21"/>
          <w:szCs w:val="21"/>
        </w:rPr>
        <w:t xml:space="preserve">&gt; Format : « 20 pages » (17+2 de </w:t>
      </w:r>
      <w:r w:rsidRPr="39F2A3E2" w:rsidR="001C3435">
        <w:rPr>
          <w:rFonts w:ascii="Lato" w:hAnsi="Lato" w:cs="Calibri" w:cstheme="minorAscii"/>
          <w:color w:val="0D0D0D" w:themeColor="text1" w:themeTint="F2" w:themeShade="FF"/>
          <w:sz w:val="21"/>
          <w:szCs w:val="21"/>
        </w:rPr>
        <w:t>couv</w:t>
      </w:r>
      <w:r w:rsidRPr="39F2A3E2" w:rsidR="001C3435">
        <w:rPr>
          <w:rFonts w:ascii="Lato" w:hAnsi="Lato" w:cs="Calibri" w:cstheme="minorAscii"/>
          <w:color w:val="0D0D0D" w:themeColor="text1" w:themeTint="F2" w:themeShade="FF"/>
          <w:sz w:val="21"/>
          <w:szCs w:val="21"/>
        </w:rPr>
        <w:t xml:space="preserve"> = 19)</w:t>
      </w:r>
      <w:r w:rsidRPr="39F2A3E2" w:rsidR="00833E46">
        <w:rPr>
          <w:rFonts w:ascii="Lato" w:hAnsi="Lato" w:cs="Calibri" w:cstheme="minorAscii"/>
          <w:color w:val="0D0D0D" w:themeColor="text1" w:themeTint="F2" w:themeShade="FF"/>
          <w:sz w:val="21"/>
          <w:szCs w:val="21"/>
        </w:rPr>
        <w:t xml:space="preserve"> </w:t>
      </w:r>
    </w:p>
    <w:p w:rsidRPr="002A10E8" w:rsidR="00BB2FB1" w:rsidP="00D338BF" w:rsidRDefault="001C3435" w14:paraId="7CDEF859" w14:textId="0DB622E6">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&gt; Structure : 5 étapes</w:t>
      </w:r>
    </w:p>
    <w:p w:rsidRPr="002A10E8" w:rsidR="00BB2FB1" w:rsidP="00D338BF" w:rsidRDefault="00BB2FB1" w14:paraId="29859E9C" w14:textId="6251A5BB">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&gt; Une charte graphique commune</w:t>
      </w:r>
      <w:r w:rsidRPr="002A10E8" w:rsidR="00814508">
        <w:rPr>
          <w:rFonts w:ascii="Lato" w:hAnsi="Lato" w:cstheme="minorHAnsi"/>
          <w:color w:val="0D0D0D" w:themeColor="text1" w:themeTint="F2"/>
          <w:sz w:val="21"/>
          <w:szCs w:val="21"/>
        </w:rPr>
        <w:t xml:space="preserve"> avec des gabarits de mise en page (obligatoire ou à disposition)</w:t>
      </w:r>
    </w:p>
    <w:p w:rsidRPr="002A10E8" w:rsidR="00BB2FB1" w:rsidP="00D338BF" w:rsidRDefault="00BB2FB1" w14:paraId="1F659AD6" w14:textId="1C734DA3">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&gt; La première de </w:t>
      </w:r>
      <w:proofErr w:type="spellStart"/>
      <w:r w:rsidRPr="002A10E8">
        <w:rPr>
          <w:rFonts w:ascii="Lato" w:hAnsi="Lato" w:cstheme="minorHAnsi"/>
          <w:color w:val="0D0D0D" w:themeColor="text1" w:themeTint="F2"/>
          <w:sz w:val="21"/>
          <w:szCs w:val="21"/>
        </w:rPr>
        <w:t>couv</w:t>
      </w:r>
      <w:proofErr w:type="spellEnd"/>
      <w:r w:rsidRPr="002A10E8">
        <w:rPr>
          <w:rFonts w:ascii="Lato" w:hAnsi="Lato" w:cstheme="minorHAnsi"/>
          <w:color w:val="0D0D0D" w:themeColor="text1" w:themeTint="F2"/>
          <w:sz w:val="21"/>
          <w:szCs w:val="21"/>
        </w:rPr>
        <w:t xml:space="preserve"> reprend la </w:t>
      </w:r>
      <w:r w:rsidRPr="002A10E8" w:rsidR="006A03AA">
        <w:rPr>
          <w:rFonts w:ascii="Lato" w:hAnsi="Lato" w:cstheme="minorHAnsi"/>
          <w:color w:val="0D0D0D" w:themeColor="text1" w:themeTint="F2"/>
          <w:sz w:val="21"/>
          <w:szCs w:val="21"/>
        </w:rPr>
        <w:t>SOUS-COLLECTION</w:t>
      </w:r>
      <w:r w:rsidRPr="002A10E8">
        <w:rPr>
          <w:rFonts w:ascii="Lato" w:hAnsi="Lato" w:cstheme="minorHAnsi"/>
          <w:color w:val="0D0D0D" w:themeColor="text1" w:themeTint="F2"/>
          <w:sz w:val="21"/>
          <w:szCs w:val="21"/>
        </w:rPr>
        <w:t>, l’année d’édition, une photo plein format</w:t>
      </w:r>
      <w:r w:rsidRPr="002A10E8" w:rsidR="00814508">
        <w:rPr>
          <w:rFonts w:ascii="Lato" w:hAnsi="Lato" w:cstheme="minorHAnsi"/>
          <w:color w:val="0D0D0D" w:themeColor="text1" w:themeTint="F2"/>
          <w:sz w:val="21"/>
          <w:szCs w:val="21"/>
        </w:rPr>
        <w:t>, …</w:t>
      </w:r>
    </w:p>
    <w:p w:rsidRPr="002A10E8" w:rsidR="00814508" w:rsidP="39F2A3E2" w:rsidRDefault="00BB2FB1" w14:paraId="28D418F2" w14:textId="41A5DFBA">
      <w:pPr>
        <w:rPr>
          <w:rFonts w:ascii="Lato" w:hAnsi="Lato" w:cs="Calibri" w:cstheme="minorAscii"/>
          <w:color w:val="0D0D0D" w:themeColor="text1" w:themeTint="F2"/>
          <w:sz w:val="21"/>
          <w:szCs w:val="21"/>
        </w:rPr>
      </w:pPr>
      <w:r w:rsidRPr="66F45B13" w:rsidR="00BB2FB1">
        <w:rPr>
          <w:rFonts w:ascii="Lato" w:hAnsi="Lato" w:cs="Calibri" w:cstheme="minorAscii"/>
          <w:color w:val="000000" w:themeColor="text1" w:themeTint="FF" w:themeShade="FF"/>
          <w:sz w:val="21"/>
          <w:szCs w:val="21"/>
        </w:rPr>
        <w:t xml:space="preserve">&gt; La dernière de </w:t>
      </w:r>
      <w:r w:rsidRPr="66F45B13" w:rsidR="00BB2FB1">
        <w:rPr>
          <w:rFonts w:ascii="Lato" w:hAnsi="Lato" w:cs="Calibri" w:cstheme="minorAscii"/>
          <w:color w:val="000000" w:themeColor="text1" w:themeTint="FF" w:themeShade="FF"/>
          <w:sz w:val="21"/>
          <w:szCs w:val="21"/>
        </w:rPr>
        <w:t>couv</w:t>
      </w:r>
      <w:r w:rsidRPr="66F45B13" w:rsidR="00BB2FB1">
        <w:rPr>
          <w:rFonts w:ascii="Lato" w:hAnsi="Lato" w:cs="Calibri" w:cstheme="minorAscii"/>
          <w:color w:val="000000" w:themeColor="text1" w:themeTint="FF" w:themeShade="FF"/>
          <w:sz w:val="21"/>
          <w:szCs w:val="21"/>
        </w:rPr>
        <w:t xml:space="preserve"> reprend la description de l’ouvrage et la présentation de la maison d’édition + les infos CAUE</w:t>
      </w:r>
      <w:r w:rsidRPr="66F45B13" w:rsidR="166FAB25">
        <w:rPr>
          <w:rFonts w:ascii="Lato" w:hAnsi="Lato" w:cs="Calibri" w:cstheme="minorAscii"/>
          <w:color w:val="000000" w:themeColor="text1" w:themeTint="FF" w:themeShade="FF"/>
          <w:sz w:val="21"/>
          <w:szCs w:val="21"/>
        </w:rPr>
        <w:t xml:space="preserve"> + les 2 collections</w:t>
      </w:r>
    </w:p>
    <w:p w:rsidR="66F45B13" w:rsidP="66F45B13" w:rsidRDefault="66F45B13" w14:paraId="24DE38C0" w14:textId="0056D9B0">
      <w:pPr>
        <w:pStyle w:val="Normal"/>
        <w:rPr>
          <w:rFonts w:ascii="Lato" w:hAnsi="Lato" w:cs="Calibri" w:cstheme="minorAscii"/>
          <w:color w:val="000000" w:themeColor="text1" w:themeTint="FF" w:themeShade="FF"/>
          <w:sz w:val="21"/>
          <w:szCs w:val="21"/>
        </w:rPr>
      </w:pPr>
    </w:p>
    <w:p w:rsidRPr="002A10E8" w:rsidR="009E07B2" w:rsidP="001C3435" w:rsidRDefault="009E07B2" w14:paraId="4BDC7BED" w14:textId="77777777">
      <w:pPr>
        <w:rPr>
          <w:rFonts w:ascii="Lato" w:hAnsi="Lato" w:cstheme="minorHAnsi"/>
          <w:color w:val="0D0D0D" w:themeColor="text1" w:themeTint="F2"/>
          <w:sz w:val="21"/>
          <w:szCs w:val="21"/>
        </w:rPr>
      </w:pPr>
    </w:p>
    <w:p w:rsidRPr="002A10E8" w:rsidR="008424D4" w:rsidP="39F2A3E2" w:rsidRDefault="006A03AA" w14:paraId="5EAD93E1" w14:textId="0ED50E8D">
      <w:pPr>
        <w:rPr>
          <w:rFonts w:ascii="Lato" w:hAnsi="Lato" w:cs="Calibri" w:cstheme="minorAscii"/>
          <w:color w:val="000000" w:themeColor="text1"/>
          <w:sz w:val="21"/>
          <w:szCs w:val="21"/>
        </w:rPr>
      </w:pPr>
      <w:r w:rsidRPr="39F2A3E2" w:rsidR="5DCB88BB">
        <w:rPr>
          <w:rFonts w:ascii="Lato" w:hAnsi="Lato" w:cs="Calibri" w:cstheme="minorAscii"/>
          <w:b w:val="1"/>
          <w:bCs w:val="1"/>
          <w:color w:val="000000" w:themeColor="text1" w:themeTint="FF" w:themeShade="FF"/>
          <w:sz w:val="21"/>
          <w:szCs w:val="21"/>
        </w:rPr>
        <w:t>Collection</w:t>
      </w:r>
      <w:r w:rsidRPr="39F2A3E2" w:rsidR="006A03AA">
        <w:rPr>
          <w:rFonts w:ascii="Lato" w:hAnsi="Lato" w:cs="Calibri" w:cstheme="minorAscii"/>
          <w:b w:val="1"/>
          <w:bCs w:val="1"/>
          <w:color w:val="000000" w:themeColor="text1" w:themeTint="FF" w:themeShade="FF"/>
          <w:sz w:val="21"/>
          <w:szCs w:val="21"/>
        </w:rPr>
        <w:t xml:space="preserve"> PROJET </w:t>
      </w:r>
      <w:r w:rsidRPr="39F2A3E2" w:rsidR="2252D22F">
        <w:rPr>
          <w:rFonts w:ascii="Lato" w:hAnsi="Lato" w:cs="Calibri" w:cstheme="minorAscii"/>
          <w:b w:val="1"/>
          <w:bCs w:val="1"/>
          <w:color w:val="000000" w:themeColor="text1" w:themeTint="FF" w:themeShade="FF"/>
          <w:sz w:val="21"/>
          <w:szCs w:val="21"/>
        </w:rPr>
        <w:t>(récit)</w:t>
      </w:r>
    </w:p>
    <w:p w:rsidRPr="002A10E8" w:rsidR="00814508" w:rsidP="00814508" w:rsidRDefault="00814508" w14:paraId="5415A4DD" w14:textId="77777777">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&gt; Texte générique : </w:t>
      </w:r>
    </w:p>
    <w:p w:rsidRPr="002A10E8" w:rsidR="00814508" w:rsidP="1E15BC6E" w:rsidRDefault="00814508" w14:paraId="11C8FF90" w14:textId="4EB625CF">
      <w:pPr>
        <w:rPr>
          <w:rFonts w:ascii="Lato" w:hAnsi="Lato" w:cs="Calibri" w:cstheme="minorAscii"/>
          <w:i w:val="1"/>
          <w:iCs w:val="1"/>
          <w:color w:val="0D0D0D" w:themeColor="text1" w:themeTint="F2"/>
          <w:sz w:val="18"/>
          <w:szCs w:val="18"/>
        </w:rPr>
      </w:pPr>
      <w:r w:rsidRPr="1E15BC6E" w:rsidR="00814508">
        <w:rPr>
          <w:rFonts w:ascii="Lato" w:hAnsi="Lato" w:cs="Calibri" w:cstheme="minorAscii"/>
          <w:i w:val="1"/>
          <w:iCs w:val="1"/>
          <w:color w:val="0D0D0D" w:themeColor="text1" w:themeTint="F2" w:themeShade="FF"/>
          <w:sz w:val="18"/>
          <w:szCs w:val="18"/>
        </w:rPr>
        <w:t xml:space="preserve">Les </w:t>
      </w:r>
      <w:r w:rsidRPr="1E15BC6E" w:rsidR="7C35B06A">
        <w:rPr>
          <w:rFonts w:ascii="Lato" w:hAnsi="Lato" w:cs="Calibri" w:cstheme="minorAscii"/>
          <w:b w:val="1"/>
          <w:bCs w:val="1"/>
          <w:i w:val="1"/>
          <w:iCs w:val="1"/>
          <w:color w:val="0D0D0D" w:themeColor="text1" w:themeTint="F2" w:themeShade="FF"/>
          <w:sz w:val="18"/>
          <w:szCs w:val="18"/>
        </w:rPr>
        <w:t>“</w:t>
      </w:r>
      <w:r w:rsidRPr="1E15BC6E" w:rsidR="00814508">
        <w:rPr>
          <w:rFonts w:ascii="Lato" w:hAnsi="Lato" w:cs="Calibri" w:cstheme="minorAscii"/>
          <w:b w:val="1"/>
          <w:bCs w:val="1"/>
          <w:i w:val="1"/>
          <w:iCs w:val="1"/>
          <w:color w:val="0D0D0D" w:themeColor="text1" w:themeTint="F2" w:themeShade="FF"/>
          <w:sz w:val="18"/>
          <w:szCs w:val="18"/>
        </w:rPr>
        <w:t xml:space="preserve">Carnets </w:t>
      </w:r>
      <w:r w:rsidRPr="1E15BC6E" w:rsidR="1031799E">
        <w:rPr>
          <w:rFonts w:ascii="Lato" w:hAnsi="Lato" w:cs="Calibri" w:cstheme="minorAscii"/>
          <w:b w:val="1"/>
          <w:bCs w:val="1"/>
          <w:i w:val="1"/>
          <w:iCs w:val="1"/>
          <w:color w:val="0D0D0D" w:themeColor="text1" w:themeTint="F2" w:themeShade="FF"/>
          <w:sz w:val="18"/>
          <w:szCs w:val="18"/>
        </w:rPr>
        <w:t>de projet</w:t>
      </w:r>
      <w:r w:rsidRPr="1E15BC6E" w:rsidR="1B2A2A24">
        <w:rPr>
          <w:rFonts w:ascii="Lato" w:hAnsi="Lato" w:cs="Calibri" w:cstheme="minorAscii"/>
          <w:b w:val="1"/>
          <w:bCs w:val="1"/>
          <w:i w:val="1"/>
          <w:iCs w:val="1"/>
          <w:color w:val="0D0D0D" w:themeColor="text1" w:themeTint="F2" w:themeShade="FF"/>
          <w:sz w:val="18"/>
          <w:szCs w:val="18"/>
        </w:rPr>
        <w:t xml:space="preserve">” </w:t>
      </w:r>
      <w:r w:rsidRPr="1E15BC6E" w:rsidR="00814508">
        <w:rPr>
          <w:rFonts w:ascii="Lato" w:hAnsi="Lato" w:cs="Calibri" w:cstheme="minorAscii"/>
          <w:i w:val="1"/>
          <w:iCs w:val="1"/>
          <w:color w:val="0D0D0D" w:themeColor="text1" w:themeTint="F2" w:themeShade="FF"/>
          <w:sz w:val="18"/>
          <w:szCs w:val="18"/>
        </w:rPr>
        <w:t>du CAUE permettent une connaissance des environnements géographique et historique, à des échelles différentes et une compréhension des dynamiques d’aménagement qui en constituent les lignes de force.</w:t>
      </w:r>
    </w:p>
    <w:p w:rsidRPr="002A10E8" w:rsidR="00814508" w:rsidP="1E15BC6E" w:rsidRDefault="00814508" w14:paraId="670103AA" w14:textId="7425CCC0">
      <w:pPr>
        <w:rPr>
          <w:rFonts w:ascii="Lato" w:hAnsi="Lato" w:cs="Calibri" w:cstheme="minorAscii"/>
          <w:b w:val="1"/>
          <w:bCs w:val="1"/>
          <w:i w:val="1"/>
          <w:iCs w:val="1"/>
          <w:color w:val="0D0D0D" w:themeColor="text1" w:themeTint="F2"/>
          <w:sz w:val="18"/>
          <w:szCs w:val="18"/>
        </w:rPr>
      </w:pPr>
      <w:r w:rsidRPr="1E15BC6E" w:rsidR="00814508">
        <w:rPr>
          <w:rFonts w:ascii="Lato" w:hAnsi="Lato" w:cs="Calibri" w:cstheme="minorAscii"/>
          <w:i w:val="1"/>
          <w:iCs w:val="1"/>
          <w:color w:val="000000" w:themeColor="text1" w:themeTint="FF" w:themeShade="FF"/>
          <w:sz w:val="18"/>
          <w:szCs w:val="18"/>
        </w:rPr>
        <w:t xml:space="preserve">Ce support pédagogique est conçu et produit par le CAUE pour devenir le lien entre les décideurs, les populations et les structures d’ingénierie </w:t>
      </w:r>
      <w:r w:rsidRPr="1E15BC6E" w:rsidR="00814508">
        <w:rPr>
          <w:rFonts w:ascii="Lato" w:hAnsi="Lato" w:cs="Calibri" w:cstheme="minorAscii"/>
          <w:b w:val="0"/>
          <w:bCs w:val="0"/>
          <w:i w:val="1"/>
          <w:iCs w:val="1"/>
          <w:color w:val="000000" w:themeColor="text1" w:themeTint="FF" w:themeShade="FF"/>
          <w:sz w:val="18"/>
          <w:szCs w:val="18"/>
        </w:rPr>
        <w:t xml:space="preserve">afin </w:t>
      </w:r>
      <w:r w:rsidRPr="1E15BC6E" w:rsidR="00814508">
        <w:rPr>
          <w:rFonts w:ascii="Lato" w:hAnsi="Lato" w:cs="Calibri" w:cstheme="minorAscii"/>
          <w:b w:val="1"/>
          <w:bCs w:val="1"/>
          <w:i w:val="1"/>
          <w:iCs w:val="1"/>
          <w:color w:val="000000" w:themeColor="text1" w:themeTint="FF" w:themeShade="FF"/>
          <w:sz w:val="18"/>
          <w:szCs w:val="18"/>
        </w:rPr>
        <w:t xml:space="preserve">d’accompagner la mise en œuvre des </w:t>
      </w:r>
      <w:r w:rsidRPr="1E15BC6E" w:rsidR="00814508">
        <w:rPr>
          <w:rFonts w:ascii="Lato" w:hAnsi="Lato" w:cs="Calibri" w:cstheme="minorAscii"/>
          <w:b w:val="1"/>
          <w:bCs w:val="1"/>
          <w:i w:val="1"/>
          <w:iCs w:val="1"/>
          <w:color w:val="000000" w:themeColor="text1" w:themeTint="FF" w:themeShade="FF"/>
          <w:sz w:val="18"/>
          <w:szCs w:val="18"/>
        </w:rPr>
        <w:t>projets</w:t>
      </w:r>
      <w:r w:rsidRPr="1E15BC6E" w:rsidR="00814508">
        <w:rPr>
          <w:rFonts w:ascii="Lato" w:hAnsi="Lato" w:cs="Calibri" w:cstheme="minorAscii"/>
          <w:b w:val="1"/>
          <w:bCs w:val="1"/>
          <w:i w:val="1"/>
          <w:iCs w:val="1"/>
          <w:color w:val="000000" w:themeColor="text1" w:themeTint="FF" w:themeShade="FF"/>
          <w:sz w:val="18"/>
          <w:szCs w:val="18"/>
        </w:rPr>
        <w:t xml:space="preserve"> locaux dans une vision partagée.</w:t>
      </w:r>
    </w:p>
    <w:p w:rsidR="1E15BC6E" w:rsidP="1E15BC6E" w:rsidRDefault="1E15BC6E" w14:paraId="6036BDB4" w14:textId="2AEC2C8A">
      <w:pPr>
        <w:pStyle w:val="Normal"/>
        <w:rPr>
          <w:rFonts w:ascii="Lato" w:hAnsi="Lato" w:cs="Calibri" w:cstheme="minorAscii"/>
          <w:b w:val="1"/>
          <w:bCs w:val="1"/>
          <w:i w:val="1"/>
          <w:iCs w:val="1"/>
          <w:color w:val="000000" w:themeColor="text1" w:themeTint="FF" w:themeShade="FF"/>
          <w:sz w:val="18"/>
          <w:szCs w:val="18"/>
        </w:rPr>
      </w:pPr>
    </w:p>
    <w:p w:rsidR="123B0A18" w:rsidP="1E15BC6E" w:rsidRDefault="123B0A18" w14:paraId="766EECA4" w14:textId="09D42C0F">
      <w:pPr>
        <w:pStyle w:val="Normal"/>
        <w:rPr>
          <w:rFonts w:ascii="Lato" w:hAnsi="Lato" w:cs="Calibri" w:cstheme="minorAscii"/>
          <w:b w:val="0"/>
          <w:bCs w:val="0"/>
          <w:i w:val="1"/>
          <w:iCs w:val="1"/>
          <w:color w:val="000000" w:themeColor="text1" w:themeTint="FF" w:themeShade="FF"/>
          <w:sz w:val="18"/>
          <w:szCs w:val="18"/>
        </w:rPr>
      </w:pPr>
      <w:r w:rsidRPr="1E15BC6E" w:rsidR="123B0A18">
        <w:rPr>
          <w:rFonts w:ascii="Lato" w:hAnsi="Lato" w:cs="Calibri" w:cstheme="minorAscii"/>
          <w:b w:val="0"/>
          <w:bCs w:val="0"/>
          <w:i w:val="1"/>
          <w:iCs w:val="1"/>
          <w:color w:val="000000" w:themeColor="text1" w:themeTint="FF" w:themeShade="FF"/>
          <w:sz w:val="18"/>
          <w:szCs w:val="18"/>
        </w:rPr>
        <w:t>Pour chaque sous-collection, mettre en lien des exemples ou éléments de référence.</w:t>
      </w:r>
    </w:p>
    <w:p w:rsidRPr="002A10E8" w:rsidR="00814508" w:rsidP="00814508" w:rsidRDefault="00814508" w14:paraId="77B8E68A" w14:textId="2CF66E1F">
      <w:pPr>
        <w:rPr>
          <w:rFonts w:ascii="Lato" w:hAnsi="Lato" w:cstheme="minorHAnsi"/>
          <w:color w:val="0D0D0D" w:themeColor="text1" w:themeTint="F2"/>
          <w:sz w:val="21"/>
          <w:szCs w:val="21"/>
        </w:rPr>
      </w:pPr>
    </w:p>
    <w:p w:rsidRPr="002A10E8" w:rsidR="006C0456" w:rsidP="006C0456" w:rsidRDefault="008424D4" w14:paraId="440EF67B" w14:textId="37822C89">
      <w:pPr>
        <w:rPr>
          <w:rFonts w:ascii="Lato" w:hAnsi="Lato" w:cstheme="minorHAnsi"/>
          <w:color w:val="D8117D"/>
          <w:sz w:val="21"/>
          <w:szCs w:val="21"/>
        </w:rPr>
      </w:pPr>
      <w:r w:rsidRPr="002A10E8">
        <w:rPr>
          <w:rFonts w:ascii="Lato" w:hAnsi="Lato" w:cstheme="minorHAnsi"/>
          <w:color w:val="D8117D"/>
          <w:sz w:val="21"/>
          <w:szCs w:val="21"/>
        </w:rPr>
        <w:t>. Carnet de territoire</w:t>
      </w:r>
      <w:r w:rsidRPr="002A10E8" w:rsidR="00F00984">
        <w:rPr>
          <w:rFonts w:ascii="Lato" w:hAnsi="Lato" w:cstheme="minorHAnsi"/>
          <w:color w:val="D8117D"/>
          <w:sz w:val="21"/>
          <w:szCs w:val="21"/>
        </w:rPr>
        <w:t xml:space="preserve"> </w:t>
      </w:r>
      <w:r w:rsidRPr="002A10E8" w:rsidR="006A03AA">
        <w:rPr>
          <w:rFonts w:ascii="Lato" w:hAnsi="Lato" w:cstheme="minorHAnsi"/>
          <w:color w:val="FF2D92"/>
          <w:sz w:val="21"/>
          <w:szCs w:val="21"/>
        </w:rPr>
        <w:t>(</w:t>
      </w:r>
      <w:r w:rsidRPr="002A10E8" w:rsidR="006A03AA">
        <w:rPr>
          <w:rFonts w:ascii="Lato" w:hAnsi="Lato" w:cstheme="minorHAnsi"/>
          <w:color w:val="FF2D92"/>
          <w:sz w:val="21"/>
          <w:szCs w:val="21"/>
        </w:rPr>
        <w:t>Sous-c</w:t>
      </w:r>
      <w:r w:rsidRPr="002A10E8" w:rsidR="006A03AA">
        <w:rPr>
          <w:rFonts w:ascii="Lato" w:hAnsi="Lato" w:cstheme="minorHAnsi"/>
          <w:color w:val="FF2D92"/>
          <w:sz w:val="21"/>
          <w:szCs w:val="21"/>
        </w:rPr>
        <w:t>ollection)</w:t>
      </w:r>
    </w:p>
    <w:p w:rsidRPr="002A10E8" w:rsidR="00D338BF" w:rsidP="00D338BF" w:rsidRDefault="00D338BF" w14:paraId="251868CD" w14:textId="2EDC06E9">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Les Carnets de territoire </w:t>
      </w:r>
      <w:r w:rsidRPr="002A10E8" w:rsidR="00E00BEE">
        <w:rPr>
          <w:rFonts w:ascii="Lato" w:hAnsi="Lato" w:cstheme="minorHAnsi"/>
          <w:i/>
          <w:iCs/>
          <w:color w:val="0D0D0D" w:themeColor="text1" w:themeTint="F2"/>
          <w:sz w:val="18"/>
          <w:szCs w:val="18"/>
        </w:rPr>
        <w:t>apportent</w:t>
      </w:r>
      <w:r w:rsidRPr="002A10E8">
        <w:rPr>
          <w:rFonts w:ascii="Lato" w:hAnsi="Lato" w:cstheme="minorHAnsi"/>
          <w:i/>
          <w:iCs/>
          <w:color w:val="0D0D0D" w:themeColor="text1" w:themeTint="F2"/>
          <w:sz w:val="18"/>
          <w:szCs w:val="18"/>
        </w:rPr>
        <w:t xml:space="preserve"> une connaissance des environnements géographique et historique et </w:t>
      </w:r>
      <w:r w:rsidRPr="002A10E8" w:rsidR="00E00BEE">
        <w:rPr>
          <w:rFonts w:ascii="Lato" w:hAnsi="Lato" w:cstheme="minorHAnsi"/>
          <w:i/>
          <w:iCs/>
          <w:color w:val="0D0D0D" w:themeColor="text1" w:themeTint="F2"/>
          <w:sz w:val="18"/>
          <w:szCs w:val="18"/>
        </w:rPr>
        <w:t xml:space="preserve">permettent </w:t>
      </w:r>
      <w:r w:rsidRPr="002A10E8">
        <w:rPr>
          <w:rFonts w:ascii="Lato" w:hAnsi="Lato" w:cstheme="minorHAnsi"/>
          <w:i/>
          <w:iCs/>
          <w:color w:val="0D0D0D" w:themeColor="text1" w:themeTint="F2"/>
          <w:sz w:val="18"/>
          <w:szCs w:val="18"/>
        </w:rPr>
        <w:t>une compréhension des dynamiques d’aménagement</w:t>
      </w:r>
      <w:r w:rsidRPr="002A10E8" w:rsidR="00E00BEE">
        <w:rPr>
          <w:rFonts w:ascii="Lato" w:hAnsi="Lato" w:cstheme="minorHAnsi"/>
          <w:i/>
          <w:iCs/>
          <w:color w:val="0D0D0D" w:themeColor="text1" w:themeTint="F2"/>
          <w:sz w:val="18"/>
          <w:szCs w:val="18"/>
        </w:rPr>
        <w:t>, à l’échelle des territoires de SCOT ou d’EPC</w:t>
      </w:r>
      <w:r w:rsidRPr="002A10E8" w:rsidR="00E00BEE">
        <w:rPr>
          <w:rFonts w:ascii="Lato" w:hAnsi="Lato" w:cstheme="minorHAnsi"/>
          <w:i/>
          <w:iCs/>
          <w:color w:val="0D0D0D" w:themeColor="text1" w:themeTint="F2"/>
          <w:sz w:val="18"/>
          <w:szCs w:val="18"/>
        </w:rPr>
        <w:t>I.</w:t>
      </w:r>
    </w:p>
    <w:p w:rsidRPr="002A10E8" w:rsidR="006C0456" w:rsidP="006C0456" w:rsidRDefault="006C0456" w14:paraId="524EF0D0" w14:textId="77777777">
      <w:pPr>
        <w:rPr>
          <w:rFonts w:ascii="Lato" w:hAnsi="Lato" w:cstheme="minorHAnsi"/>
          <w:i/>
          <w:iCs/>
          <w:color w:val="0D0D0D" w:themeColor="text1" w:themeTint="F2"/>
          <w:sz w:val="18"/>
          <w:szCs w:val="18"/>
        </w:rPr>
      </w:pPr>
    </w:p>
    <w:p w:rsidRPr="002A10E8" w:rsidR="008424D4" w:rsidP="008424D4" w:rsidRDefault="008424D4" w14:paraId="39793D32" w14:textId="24ADABAB">
      <w:pPr>
        <w:rPr>
          <w:rFonts w:ascii="Lato" w:hAnsi="Lato" w:cstheme="minorHAnsi"/>
          <w:color w:val="D8117D"/>
          <w:sz w:val="21"/>
          <w:szCs w:val="21"/>
        </w:rPr>
      </w:pPr>
      <w:r w:rsidRPr="002A10E8">
        <w:rPr>
          <w:rFonts w:ascii="Lato" w:hAnsi="Lato" w:cstheme="minorHAnsi"/>
          <w:color w:val="D8117D"/>
          <w:sz w:val="21"/>
          <w:szCs w:val="21"/>
        </w:rPr>
        <w:t>. Carnet de ville</w:t>
      </w:r>
      <w:r w:rsidRPr="002A10E8" w:rsidR="006A03AA">
        <w:rPr>
          <w:rFonts w:ascii="Lato" w:hAnsi="Lato" w:cstheme="minorHAnsi"/>
          <w:color w:val="D8117D"/>
          <w:sz w:val="21"/>
          <w:szCs w:val="21"/>
        </w:rPr>
        <w:t xml:space="preserve"> </w:t>
      </w:r>
      <w:r w:rsidRPr="002A10E8" w:rsidR="006A03AA">
        <w:rPr>
          <w:rFonts w:ascii="Lato" w:hAnsi="Lato" w:cstheme="minorHAnsi"/>
          <w:color w:val="FF2D92"/>
          <w:sz w:val="21"/>
          <w:szCs w:val="21"/>
        </w:rPr>
        <w:t>(Sous-collection)</w:t>
      </w:r>
    </w:p>
    <w:p w:rsidRPr="002A10E8" w:rsidR="00D338BF" w:rsidP="1E15BC6E" w:rsidRDefault="00D338BF" w14:paraId="18B2E8C8" w14:textId="592DBEBD">
      <w:pPr>
        <w:rPr>
          <w:rFonts w:ascii="Lato" w:hAnsi="Lato" w:cs="Calibri" w:cstheme="minorAscii"/>
          <w:i w:val="1"/>
          <w:iCs w:val="1"/>
          <w:color w:val="0D0D0D" w:themeColor="text1" w:themeTint="F2"/>
          <w:sz w:val="18"/>
          <w:szCs w:val="18"/>
        </w:rPr>
      </w:pPr>
      <w:r w:rsidRPr="1E15BC6E" w:rsidR="00D338BF">
        <w:rPr>
          <w:rFonts w:ascii="Lato" w:hAnsi="Lato" w:cs="Calibri" w:cstheme="minorAscii"/>
          <w:i w:val="1"/>
          <w:iCs w:val="1"/>
          <w:color w:val="0D0D0D" w:themeColor="text1" w:themeTint="F2" w:themeShade="FF"/>
          <w:sz w:val="18"/>
          <w:szCs w:val="18"/>
        </w:rPr>
        <w:t xml:space="preserve">Les Carnets de ville et de village </w:t>
      </w:r>
      <w:r w:rsidRPr="1E15BC6E" w:rsidR="00E00BEE">
        <w:rPr>
          <w:rFonts w:ascii="Lato" w:hAnsi="Lato" w:cs="Calibri" w:cstheme="minorAscii"/>
          <w:i w:val="1"/>
          <w:iCs w:val="1"/>
          <w:color w:val="0D0D0D" w:themeColor="text1" w:themeTint="F2" w:themeShade="FF"/>
          <w:sz w:val="18"/>
          <w:szCs w:val="18"/>
        </w:rPr>
        <w:t>apportent</w:t>
      </w:r>
      <w:r w:rsidRPr="1E15BC6E" w:rsidR="00D338BF">
        <w:rPr>
          <w:rFonts w:ascii="Lato" w:hAnsi="Lato" w:cs="Calibri" w:cstheme="minorAscii"/>
          <w:i w:val="1"/>
          <w:iCs w:val="1"/>
          <w:color w:val="0D0D0D" w:themeColor="text1" w:themeTint="F2" w:themeShade="FF"/>
          <w:sz w:val="18"/>
          <w:szCs w:val="18"/>
        </w:rPr>
        <w:t xml:space="preserve"> une compréhension des enjeux et des dynamiques de projet de la commune. Ils permettent d’accompagner la mise en œuvre </w:t>
      </w:r>
      <w:r w:rsidRPr="1E15BC6E" w:rsidR="00917D1B">
        <w:rPr>
          <w:rFonts w:ascii="Lato" w:hAnsi="Lato" w:cs="Calibri" w:cstheme="minorAscii"/>
          <w:i w:val="1"/>
          <w:iCs w:val="1"/>
          <w:color w:val="0D0D0D" w:themeColor="text1" w:themeTint="F2" w:themeShade="FF"/>
          <w:sz w:val="18"/>
          <w:szCs w:val="18"/>
        </w:rPr>
        <w:t>et le suivi du projet communal</w:t>
      </w:r>
      <w:r w:rsidRPr="1E15BC6E" w:rsidR="00D338BF">
        <w:rPr>
          <w:rFonts w:ascii="Lato" w:hAnsi="Lato" w:cs="Calibri" w:cstheme="minorAscii"/>
          <w:i w:val="1"/>
          <w:iCs w:val="1"/>
          <w:color w:val="0D0D0D" w:themeColor="text1" w:themeTint="F2" w:themeShade="FF"/>
          <w:sz w:val="18"/>
          <w:szCs w:val="18"/>
        </w:rPr>
        <w:t xml:space="preserve"> dans une vision partagée</w:t>
      </w:r>
      <w:r w:rsidRPr="1E15BC6E" w:rsidR="254DD905">
        <w:rPr>
          <w:rFonts w:ascii="Lato" w:hAnsi="Lato" w:cs="Calibri" w:cstheme="minorAscii"/>
          <w:i w:val="1"/>
          <w:iCs w:val="1"/>
          <w:color w:val="0D0D0D" w:themeColor="text1" w:themeTint="F2" w:themeShade="FF"/>
          <w:sz w:val="18"/>
          <w:szCs w:val="18"/>
        </w:rPr>
        <w:t>.</w:t>
      </w:r>
    </w:p>
    <w:p w:rsidRPr="002A10E8" w:rsidR="006C0456" w:rsidP="008424D4" w:rsidRDefault="006C0456" w14:paraId="562953C6" w14:textId="77777777">
      <w:pPr>
        <w:rPr>
          <w:rFonts w:ascii="Lato" w:hAnsi="Lato" w:cstheme="minorHAnsi"/>
          <w:color w:val="0D0D0D" w:themeColor="text1" w:themeTint="F2"/>
          <w:sz w:val="21"/>
          <w:szCs w:val="21"/>
        </w:rPr>
      </w:pPr>
    </w:p>
    <w:p w:rsidRPr="002A10E8" w:rsidR="008424D4" w:rsidP="5F5723DB" w:rsidRDefault="008424D4" w14:paraId="0A7FB70A" w14:textId="44B95E30">
      <w:pPr>
        <w:rPr>
          <w:rFonts w:ascii="Lato" w:hAnsi="Lato" w:cs="Calibri" w:cstheme="minorAscii"/>
          <w:color w:val="A5A5A5" w:themeColor="accent3" w:themeTint="FF" w:themeShade="FF"/>
          <w:sz w:val="21"/>
          <w:szCs w:val="21"/>
        </w:rPr>
      </w:pPr>
      <w:r w:rsidRPr="5F5723DB" w:rsidR="008424D4">
        <w:rPr>
          <w:rFonts w:ascii="Lato" w:hAnsi="Lato" w:cs="Calibri" w:cstheme="minorAscii"/>
          <w:color w:val="D8117D"/>
          <w:sz w:val="21"/>
          <w:szCs w:val="21"/>
        </w:rPr>
        <w:t>.</w:t>
      </w:r>
      <w:r w:rsidRPr="5F5723DB" w:rsidR="008424D4">
        <w:rPr>
          <w:rFonts w:ascii="Lato" w:hAnsi="Lato" w:eastAsia="Times New Roman" w:cs="Calibri" w:cstheme="minorAscii"/>
          <w:color w:val="A5A5A5" w:themeColor="accent3" w:themeTint="FF" w:themeShade="FF"/>
          <w:sz w:val="21"/>
          <w:szCs w:val="21"/>
          <w:lang w:eastAsia="fr-FR"/>
        </w:rPr>
        <w:t xml:space="preserve"> </w:t>
      </w:r>
      <w:r w:rsidRPr="5F5723DB" w:rsidR="008424D4">
        <w:rPr>
          <w:rFonts w:ascii="Lato" w:hAnsi="Lato" w:eastAsia="Times New Roman" w:cs="Calibri" w:cstheme="minorAscii"/>
          <w:color w:val="A5A5A5" w:themeColor="accent3" w:themeTint="FF" w:themeShade="FF"/>
          <w:sz w:val="21"/>
          <w:szCs w:val="21"/>
          <w:lang w:eastAsia="fr-FR"/>
        </w:rPr>
        <w:t>Carnet d'opération</w:t>
      </w:r>
      <w:r w:rsidRPr="5F5723DB" w:rsidR="006A03AA">
        <w:rPr>
          <w:rFonts w:ascii="Lato" w:hAnsi="Lato" w:eastAsia="Times New Roman" w:cs="Calibri" w:cstheme="minorAscii"/>
          <w:color w:val="A5A5A5" w:themeColor="accent3" w:themeTint="FF" w:themeShade="FF"/>
          <w:sz w:val="21"/>
          <w:szCs w:val="21"/>
          <w:lang w:eastAsia="fr-FR"/>
        </w:rPr>
        <w:t xml:space="preserve"> </w:t>
      </w:r>
      <w:r w:rsidRPr="5F5723DB" w:rsidR="006A03AA">
        <w:rPr>
          <w:rFonts w:ascii="Lato" w:hAnsi="Lato" w:eastAsia="Times New Roman" w:cs="Calibri" w:cstheme="minorAscii"/>
          <w:color w:val="A5A5A5" w:themeColor="accent3" w:themeTint="FF" w:themeShade="FF"/>
          <w:sz w:val="21"/>
          <w:szCs w:val="21"/>
          <w:lang w:eastAsia="fr-FR"/>
        </w:rPr>
        <w:t>(Sous-collection)</w:t>
      </w:r>
    </w:p>
    <w:p w:rsidRPr="002A10E8" w:rsidR="00917D1B" w:rsidP="1E15BC6E" w:rsidRDefault="00917D1B" w14:paraId="447375CC" w14:textId="40C98C55">
      <w:pPr>
        <w:rPr>
          <w:rFonts w:ascii="Lato" w:hAnsi="Lato" w:cs="Calibri" w:cstheme="minorAscii"/>
          <w:i w:val="1"/>
          <w:iCs w:val="1"/>
          <w:color w:val="000000" w:themeColor="text1"/>
          <w:sz w:val="18"/>
          <w:szCs w:val="18"/>
        </w:rPr>
      </w:pPr>
      <w:r w:rsidRPr="1E15BC6E" w:rsidR="000428B1">
        <w:rPr>
          <w:rFonts w:ascii="Lato" w:hAnsi="Lato" w:cs="Calibri" w:cstheme="minorAscii"/>
          <w:i w:val="1"/>
          <w:iCs w:val="1"/>
          <w:color w:val="000000" w:themeColor="text1" w:themeTint="FF" w:themeShade="FF"/>
          <w:sz w:val="18"/>
          <w:szCs w:val="18"/>
        </w:rPr>
        <w:t xml:space="preserve">Les carnets d’opération </w:t>
      </w:r>
      <w:r w:rsidRPr="1E15BC6E" w:rsidR="00E00BEE">
        <w:rPr>
          <w:rFonts w:ascii="Lato" w:hAnsi="Lato" w:cs="Calibri" w:cstheme="minorAscii"/>
          <w:i w:val="1"/>
          <w:iCs w:val="1"/>
          <w:color w:val="000000" w:themeColor="text1" w:themeTint="FF" w:themeShade="FF"/>
          <w:sz w:val="18"/>
          <w:szCs w:val="18"/>
        </w:rPr>
        <w:t xml:space="preserve">apportent </w:t>
      </w:r>
      <w:r w:rsidRPr="1E15BC6E" w:rsidR="00917D1B">
        <w:rPr>
          <w:rFonts w:ascii="Lato" w:hAnsi="Lato" w:cs="Calibri" w:cstheme="minorAscii"/>
          <w:i w:val="1"/>
          <w:iCs w:val="1"/>
          <w:color w:val="000000" w:themeColor="text1" w:themeTint="FF" w:themeShade="FF"/>
          <w:sz w:val="18"/>
          <w:szCs w:val="18"/>
        </w:rPr>
        <w:t>une</w:t>
      </w:r>
      <w:r w:rsidRPr="1E15BC6E" w:rsidR="00917D1B">
        <w:rPr>
          <w:rFonts w:ascii="Lato" w:hAnsi="Lato" w:cs="Calibri" w:cstheme="minorAscii"/>
          <w:i w:val="1"/>
          <w:iCs w:val="1"/>
          <w:color w:val="000000" w:themeColor="text1" w:themeTint="FF" w:themeShade="FF"/>
          <w:sz w:val="18"/>
          <w:szCs w:val="18"/>
        </w:rPr>
        <w:t xml:space="preserve"> compréhension des enjeux et des dynamiques d’un projet opérationnel. Ils permettent d’accompagner sa mise en œuvre dans une vision partagée</w:t>
      </w:r>
      <w:r w:rsidRPr="1E15BC6E" w:rsidR="2C58246A">
        <w:rPr>
          <w:rFonts w:ascii="Lato" w:hAnsi="Lato" w:cs="Calibri" w:cstheme="minorAscii"/>
          <w:i w:val="1"/>
          <w:iCs w:val="1"/>
          <w:color w:val="000000" w:themeColor="text1" w:themeTint="FF" w:themeShade="FF"/>
          <w:sz w:val="18"/>
          <w:szCs w:val="18"/>
        </w:rPr>
        <w:t>.</w:t>
      </w:r>
    </w:p>
    <w:p w:rsidRPr="002A10E8" w:rsidR="001C0CC8" w:rsidP="008424D4" w:rsidRDefault="001C0CC8" w14:paraId="5F5800F4" w14:textId="77777777">
      <w:pPr>
        <w:rPr>
          <w:rFonts w:ascii="Lato" w:hAnsi="Lato" w:cstheme="minorHAnsi"/>
          <w:color w:val="0D0D0D" w:themeColor="text1" w:themeTint="F2"/>
          <w:sz w:val="21"/>
          <w:szCs w:val="21"/>
        </w:rPr>
      </w:pPr>
    </w:p>
    <w:p w:rsidRPr="002A10E8" w:rsidR="008424D4" w:rsidP="008424D4" w:rsidRDefault="008424D4" w14:paraId="5481DF4A" w14:textId="77777777">
      <w:pPr>
        <w:rPr>
          <w:rFonts w:ascii="Lato" w:hAnsi="Lato" w:cstheme="minorHAnsi"/>
          <w:color w:val="0D0D0D" w:themeColor="text1" w:themeTint="F2"/>
          <w:sz w:val="21"/>
          <w:szCs w:val="21"/>
        </w:rPr>
      </w:pPr>
    </w:p>
    <w:p w:rsidR="009A6115" w:rsidRDefault="009A6115" w14:paraId="2AB3DBC2" w14:textId="77777777">
      <w:pPr>
        <w:rPr>
          <w:rFonts w:ascii="Lato" w:hAnsi="Lato" w:cstheme="minorHAnsi"/>
          <w:b/>
          <w:bCs/>
          <w:color w:val="000000" w:themeColor="text1"/>
          <w:sz w:val="21"/>
          <w:szCs w:val="21"/>
        </w:rPr>
      </w:pPr>
      <w:r>
        <w:rPr>
          <w:rFonts w:ascii="Lato" w:hAnsi="Lato" w:cstheme="minorHAnsi"/>
          <w:b/>
          <w:bCs/>
          <w:color w:val="000000" w:themeColor="text1"/>
          <w:sz w:val="21"/>
          <w:szCs w:val="21"/>
        </w:rPr>
        <w:br w:type="page"/>
      </w:r>
    </w:p>
    <w:p w:rsidRPr="002A10E8" w:rsidR="008424D4" w:rsidP="39F2A3E2" w:rsidRDefault="006A03AA" w14:paraId="155FF419" w14:textId="19D39ADC">
      <w:pPr>
        <w:rPr>
          <w:rFonts w:ascii="Lato" w:hAnsi="Lato" w:cs="Calibri" w:cstheme="minorAscii"/>
          <w:color w:val="000000" w:themeColor="text1"/>
          <w:sz w:val="21"/>
          <w:szCs w:val="21"/>
        </w:rPr>
      </w:pPr>
      <w:r w:rsidRPr="39F2A3E2" w:rsidR="2906C690">
        <w:rPr>
          <w:rFonts w:ascii="Lato" w:hAnsi="Lato" w:cs="Calibri" w:cstheme="minorAscii"/>
          <w:b w:val="1"/>
          <w:bCs w:val="1"/>
          <w:color w:val="000000" w:themeColor="text1" w:themeTint="FF" w:themeShade="FF"/>
          <w:sz w:val="21"/>
          <w:szCs w:val="21"/>
        </w:rPr>
        <w:t xml:space="preserve">Collection </w:t>
      </w:r>
      <w:r w:rsidRPr="39F2A3E2" w:rsidR="008424D4">
        <w:rPr>
          <w:rFonts w:ascii="Lato" w:hAnsi="Lato" w:cs="Calibri" w:cstheme="minorAscii"/>
          <w:b w:val="1"/>
          <w:bCs w:val="1"/>
          <w:color w:val="000000" w:themeColor="text1" w:themeTint="FF" w:themeShade="FF"/>
          <w:sz w:val="21"/>
          <w:szCs w:val="21"/>
        </w:rPr>
        <w:t>THÉMES (</w:t>
      </w:r>
      <w:r w:rsidRPr="39F2A3E2" w:rsidR="004771D1">
        <w:rPr>
          <w:rFonts w:ascii="Lato" w:hAnsi="Lato" w:cs="Calibri" w:cstheme="minorAscii"/>
          <w:b w:val="1"/>
          <w:bCs w:val="1"/>
          <w:color w:val="000000" w:themeColor="text1" w:themeTint="FF" w:themeShade="FF"/>
          <w:sz w:val="21"/>
          <w:szCs w:val="21"/>
        </w:rPr>
        <w:t>série</w:t>
      </w:r>
      <w:r w:rsidRPr="39F2A3E2" w:rsidR="008424D4">
        <w:rPr>
          <w:rFonts w:ascii="Lato" w:hAnsi="Lato" w:cs="Calibri" w:cstheme="minorAscii"/>
          <w:b w:val="1"/>
          <w:bCs w:val="1"/>
          <w:color w:val="000000" w:themeColor="text1" w:themeTint="FF" w:themeShade="FF"/>
          <w:sz w:val="21"/>
          <w:szCs w:val="21"/>
        </w:rPr>
        <w:t>)</w:t>
      </w:r>
      <w:r w:rsidRPr="39F2A3E2" w:rsidR="006A03AA">
        <w:rPr>
          <w:rFonts w:ascii="Lato" w:hAnsi="Lato" w:cs="Calibri" w:cstheme="minorAscii"/>
          <w:b w:val="1"/>
          <w:bCs w:val="1"/>
          <w:color w:val="000000" w:themeColor="text1" w:themeTint="FF" w:themeShade="FF"/>
          <w:sz w:val="21"/>
          <w:szCs w:val="21"/>
        </w:rPr>
        <w:t xml:space="preserve"> </w:t>
      </w:r>
    </w:p>
    <w:p w:rsidRPr="002A10E8" w:rsidR="001A3255" w:rsidP="008424D4" w:rsidRDefault="001A3255" w14:paraId="15EE509B" w14:textId="72971456">
      <w:pPr>
        <w:rPr>
          <w:rFonts w:ascii="Lato" w:hAnsi="Lato" w:cstheme="minorHAnsi"/>
          <w:color w:val="FF2D92"/>
          <w:sz w:val="21"/>
          <w:szCs w:val="21"/>
        </w:rPr>
      </w:pPr>
    </w:p>
    <w:p w:rsidRPr="002A10E8" w:rsidR="001A3255" w:rsidP="001A3255" w:rsidRDefault="001A3255" w14:paraId="3680B5DB" w14:textId="77777777">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&gt; Texte générique : </w:t>
      </w:r>
    </w:p>
    <w:p w:rsidRPr="002A10E8" w:rsidR="001A3255" w:rsidP="001A3255" w:rsidRDefault="001A3255" w14:paraId="02CD656F" w14:textId="6148A73C">
      <w:pPr>
        <w:rPr>
          <w:rFonts w:ascii="Lato" w:hAnsi="Lato" w:cstheme="minorHAnsi"/>
          <w:i/>
          <w:iCs/>
          <w:color w:val="0D0D0D" w:themeColor="text1" w:themeTint="F2"/>
          <w:sz w:val="18"/>
          <w:szCs w:val="18"/>
        </w:rPr>
      </w:pPr>
      <w:r w:rsidRPr="66F45B13" w:rsidR="001A3255">
        <w:rPr>
          <w:rFonts w:ascii="Lato" w:hAnsi="Lato" w:cs="Calibri" w:cstheme="minorAscii"/>
          <w:i w:val="1"/>
          <w:iCs w:val="1"/>
          <w:color w:val="0D0D0D" w:themeColor="text1" w:themeTint="F2" w:themeShade="FF"/>
          <w:sz w:val="18"/>
          <w:szCs w:val="18"/>
        </w:rPr>
        <w:t xml:space="preserve">Les Carnets </w:t>
      </w:r>
      <w:r w:rsidRPr="66F45B13" w:rsidR="001A3255">
        <w:rPr>
          <w:rFonts w:ascii="Lato" w:hAnsi="Lato" w:cs="Calibri" w:cstheme="minorAscii"/>
          <w:i w:val="1"/>
          <w:iCs w:val="1"/>
          <w:color w:val="0D0D0D" w:themeColor="text1" w:themeTint="F2" w:themeShade="FF"/>
          <w:sz w:val="18"/>
          <w:szCs w:val="18"/>
        </w:rPr>
        <w:t>thématiques</w:t>
      </w:r>
      <w:r w:rsidRPr="66F45B13" w:rsidR="001A3255">
        <w:rPr>
          <w:rFonts w:ascii="Lato" w:hAnsi="Lato" w:cs="Calibri" w:cstheme="minorAscii"/>
          <w:i w:val="1"/>
          <w:iCs w:val="1"/>
          <w:color w:val="0D0D0D" w:themeColor="text1" w:themeTint="F2" w:themeShade="FF"/>
          <w:sz w:val="18"/>
          <w:szCs w:val="18"/>
        </w:rPr>
        <w:t xml:space="preserve"> du CAUE proposent d’explorer un thème ou un sujet à travers des questionnements, des ressources, des pistes et des références dans le cadre d’une démarche de projet.</w:t>
      </w:r>
    </w:p>
    <w:p w:rsidRPr="002A10E8" w:rsidR="006A03AA" w:rsidP="66F45B13" w:rsidRDefault="006A03AA" w14:paraId="50B67C81" w14:textId="67CE54E7">
      <w:pPr>
        <w:pStyle w:val="Normal"/>
        <w:rPr>
          <w:rFonts w:ascii="Lato" w:hAnsi="Lato" w:cs="Calibri" w:cstheme="minorAscii"/>
          <w:color w:val="0D0D0D" w:themeColor="text1" w:themeTint="F2" w:themeShade="FF"/>
          <w:sz w:val="21"/>
          <w:szCs w:val="21"/>
        </w:rPr>
      </w:pPr>
    </w:p>
    <w:p w:rsidRPr="002A10E8" w:rsidR="000B5D01" w:rsidP="008424D4" w:rsidRDefault="008636AB" w14:paraId="1D24313C" w14:textId="473ED677">
      <w:pPr>
        <w:rPr>
          <w:rFonts w:ascii="Lato" w:hAnsi="Lato" w:cstheme="minorHAnsi"/>
          <w:color w:val="FF2D92"/>
          <w:sz w:val="21"/>
          <w:szCs w:val="21"/>
        </w:rPr>
      </w:pPr>
      <w:r w:rsidRPr="002A10E8">
        <w:rPr>
          <w:rFonts w:ascii="Lato" w:hAnsi="Lato" w:cstheme="minorHAnsi"/>
          <w:color w:val="FF2D92"/>
          <w:sz w:val="21"/>
          <w:szCs w:val="21"/>
        </w:rPr>
        <w:t>.</w:t>
      </w:r>
      <w:r w:rsidRPr="002A10E8" w:rsidR="008424D4">
        <w:rPr>
          <w:rFonts w:ascii="Lato" w:hAnsi="Lato" w:cstheme="minorHAnsi"/>
          <w:color w:val="FF2D92"/>
          <w:sz w:val="21"/>
          <w:szCs w:val="21"/>
        </w:rPr>
        <w:t xml:space="preserve"> Carnet de recommandations</w:t>
      </w:r>
      <w:r w:rsidRPr="002A10E8" w:rsidR="00002B2F">
        <w:rPr>
          <w:rFonts w:ascii="Lato" w:hAnsi="Lato" w:cstheme="minorHAnsi"/>
          <w:color w:val="FF2D92"/>
          <w:sz w:val="21"/>
          <w:szCs w:val="21"/>
        </w:rPr>
        <w:t xml:space="preserve"> </w:t>
      </w:r>
    </w:p>
    <w:p w:rsidRPr="002A10E8" w:rsidR="00E25E32" w:rsidP="5F5723DB" w:rsidRDefault="00841B89" w14:paraId="0CE98B86" w14:textId="701DE507">
      <w:pPr>
        <w:pStyle w:val="Normal"/>
        <w:rPr>
          <w:rFonts w:ascii="Lato" w:hAnsi="Lato" w:cs="Calibri" w:cstheme="minorAscii"/>
          <w:i w:val="1"/>
          <w:iCs w:val="1"/>
          <w:color w:val="4471C4" w:themeColor="text1" w:themeTint="F2"/>
          <w:sz w:val="18"/>
          <w:szCs w:val="18"/>
        </w:rPr>
      </w:pPr>
      <w:r w:rsidRPr="5F5723DB" w:rsidR="00841B89">
        <w:rPr>
          <w:rFonts w:ascii="Lato" w:hAnsi="Lato" w:cs="Calibri" w:cstheme="minorAscii"/>
          <w:i w:val="1"/>
          <w:iCs w:val="1"/>
          <w:color w:val="000000" w:themeColor="text1" w:themeTint="FF" w:themeShade="FF"/>
          <w:sz w:val="18"/>
          <w:szCs w:val="18"/>
        </w:rPr>
        <w:t xml:space="preserve">Les Carnets de recommandations </w:t>
      </w:r>
      <w:r w:rsidRPr="5F5723DB" w:rsidR="000428B1">
        <w:rPr>
          <w:rFonts w:ascii="Lato" w:hAnsi="Lato" w:cs="Calibri" w:cstheme="minorAscii"/>
          <w:i w:val="1"/>
          <w:iCs w:val="1"/>
          <w:color w:val="000000" w:themeColor="text1" w:themeTint="FF" w:themeShade="FF"/>
          <w:sz w:val="18"/>
          <w:szCs w:val="18"/>
        </w:rPr>
        <w:t>proposent d’explorer un thème ou un sujet à travers des questionnements, des ressources,</w:t>
      </w:r>
      <w:r w:rsidRPr="5F5723DB" w:rsidR="17D3F723">
        <w:rPr>
          <w:rFonts w:ascii="Lato" w:hAnsi="Lato" w:cs="Calibri" w:cstheme="minorAscii"/>
          <w:i w:val="1"/>
          <w:iCs w:val="1"/>
          <w:color w:val="000000" w:themeColor="text1" w:themeTint="FF" w:themeShade="FF"/>
          <w:sz w:val="18"/>
          <w:szCs w:val="18"/>
        </w:rPr>
        <w:t xml:space="preserve"> des outils,</w:t>
      </w:r>
      <w:r w:rsidRPr="5F5723DB" w:rsidR="000428B1">
        <w:rPr>
          <w:rFonts w:ascii="Lato" w:hAnsi="Lato" w:cs="Calibri" w:cstheme="minorAscii"/>
          <w:i w:val="1"/>
          <w:iCs w:val="1"/>
          <w:color w:val="000000" w:themeColor="text1" w:themeTint="FF" w:themeShade="FF"/>
          <w:sz w:val="18"/>
          <w:szCs w:val="18"/>
        </w:rPr>
        <w:t xml:space="preserve"> des pistes et des références </w:t>
      </w:r>
      <w:r w:rsidRPr="5F5723DB" w:rsidR="00E25E32">
        <w:rPr>
          <w:rFonts w:ascii="Lato" w:hAnsi="Lato" w:cs="Calibri" w:cstheme="minorAscii"/>
          <w:i w:val="1"/>
          <w:iCs w:val="1"/>
          <w:color w:val="000000" w:themeColor="text1" w:themeTint="FF" w:themeShade="FF"/>
          <w:sz w:val="18"/>
          <w:szCs w:val="18"/>
        </w:rPr>
        <w:t>CAUE afin d’aider les maîtres d’ouvrage dans la mise en œuvre d‘un projet de qualité</w:t>
      </w:r>
      <w:r w:rsidRPr="5F5723DB" w:rsidR="7EE0E60E">
        <w:rPr>
          <w:rFonts w:ascii="Lato" w:hAnsi="Lato" w:cs="Calibri" w:cstheme="minorAscii"/>
          <w:i w:val="1"/>
          <w:iCs w:val="1"/>
          <w:color w:val="000000" w:themeColor="text1" w:themeTint="FF" w:themeShade="FF"/>
          <w:sz w:val="18"/>
          <w:szCs w:val="18"/>
        </w:rPr>
        <w:t xml:space="preserve">, </w:t>
      </w:r>
      <w:r w:rsidRPr="5F5723DB" w:rsidR="7EE0E60E">
        <w:rPr>
          <w:rFonts w:ascii="Lato" w:hAnsi="Lato" w:eastAsia="Times New Roman" w:cs="Calibri" w:cstheme="minorAscii"/>
          <w:i w:val="1"/>
          <w:iCs w:val="1"/>
          <w:color w:val="000000" w:themeColor="text1" w:themeTint="FF" w:themeShade="FF"/>
          <w:sz w:val="18"/>
          <w:szCs w:val="18"/>
          <w:lang w:eastAsia="fr-FR"/>
        </w:rPr>
        <w:t>étape par étape.</w:t>
      </w:r>
    </w:p>
    <w:p w:rsidRPr="002A10E8" w:rsidR="00D338BF" w:rsidP="5F5723DB" w:rsidRDefault="00D338BF" w14:paraId="6AA4F44E" w14:textId="05E909C6">
      <w:pPr>
        <w:pStyle w:val="Normal"/>
        <w:rPr>
          <w:rFonts w:ascii="Lato" w:hAnsi="Lato" w:cs="Calibri" w:cstheme="minorAscii"/>
          <w:i w:val="1"/>
          <w:iCs w:val="1"/>
          <w:color w:val="0D0D0D" w:themeColor="text1" w:themeTint="F2"/>
          <w:sz w:val="18"/>
          <w:szCs w:val="18"/>
        </w:rPr>
      </w:pPr>
      <w:r w:rsidRPr="5F5723DB" w:rsidR="00D338BF">
        <w:rPr>
          <w:rFonts w:ascii="Lato" w:hAnsi="Lato" w:cs="Calibri" w:cstheme="minorAscii"/>
          <w:i w:val="1"/>
          <w:iCs w:val="1"/>
          <w:color w:val="0D0D0D" w:themeColor="text1" w:themeTint="F2" w:themeShade="FF"/>
          <w:sz w:val="18"/>
          <w:szCs w:val="18"/>
        </w:rPr>
        <w:t xml:space="preserve"> Les Carnets de recommandations permettent aux porteurs de projet d’élaborer une démarche qualitative et d’enrichir leur projet à partir d’une connaissance thématique et de pistes d’action ou d’évolution.</w:t>
      </w:r>
      <w:proofErr w:type="gramStart"/>
      <w:proofErr w:type="gramEnd"/>
      <w:proofErr w:type="gramStart"/>
      <w:proofErr w:type="gramEnd"/>
    </w:p>
    <w:p w:rsidRPr="002A10E8" w:rsidR="00D338BF" w:rsidP="000428B1" w:rsidRDefault="00D338BF" w14:paraId="640DC894" w14:textId="553D3D29">
      <w:pPr>
        <w:rPr>
          <w:rFonts w:ascii="Lato" w:hAnsi="Lato" w:cstheme="minorHAnsi"/>
          <w:i/>
          <w:iCs/>
          <w:color w:val="0D0D0D" w:themeColor="text1" w:themeTint="F2"/>
          <w:sz w:val="18"/>
          <w:szCs w:val="18"/>
        </w:rPr>
      </w:pPr>
    </w:p>
    <w:p w:rsidRPr="002A10E8" w:rsidR="00FA6224" w:rsidP="00FA6224" w:rsidRDefault="00FA6224" w14:paraId="7DC4F639" w14:textId="27201828">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Liste des carnets à titre d’exemple :</w:t>
      </w:r>
    </w:p>
    <w:p w:rsidRPr="002A10E8" w:rsidR="004771D1" w:rsidP="66F45B13" w:rsidRDefault="00CF050B" w14:paraId="5F6F0AA6" w14:textId="38225BA6">
      <w:pPr>
        <w:rPr>
          <w:rFonts w:ascii="Lato" w:hAnsi="Lato" w:cs="Calibri" w:cstheme="minorAscii"/>
          <w:color w:val="000000" w:themeColor="text1"/>
          <w:sz w:val="21"/>
          <w:szCs w:val="21"/>
        </w:rPr>
      </w:pPr>
      <w:r w:rsidRPr="66F45B13" w:rsidR="00CF050B">
        <w:rPr>
          <w:rFonts w:ascii="Lato" w:hAnsi="Lato" w:cs="Calibri" w:cstheme="minorAscii"/>
          <w:color w:val="0D0D0D" w:themeColor="text1" w:themeTint="F2" w:themeShade="FF"/>
          <w:sz w:val="21"/>
          <w:szCs w:val="21"/>
        </w:rPr>
        <w:t xml:space="preserve">- </w:t>
      </w:r>
      <w:r w:rsidRPr="66F45B13" w:rsidR="008636AB">
        <w:rPr>
          <w:rFonts w:ascii="Lato" w:hAnsi="Lato" w:cs="Calibri" w:cstheme="minorAscii"/>
          <w:color w:val="000000" w:themeColor="text1" w:themeTint="FF" w:themeShade="FF"/>
          <w:sz w:val="21"/>
          <w:szCs w:val="21"/>
        </w:rPr>
        <w:t>Bâtiments agricoles et paysages de l'Avesnois …</w:t>
      </w:r>
      <w:r w:rsidRPr="66F45B13" w:rsidR="00CF050B">
        <w:rPr>
          <w:rFonts w:ascii="Lato" w:hAnsi="Lato" w:cs="Calibri" w:cstheme="minorAscii"/>
          <w:color w:val="000000" w:themeColor="text1" w:themeTint="FF" w:themeShade="FF"/>
          <w:sz w:val="21"/>
          <w:szCs w:val="21"/>
        </w:rPr>
        <w:t xml:space="preserve"> </w:t>
      </w:r>
      <w:r w:rsidRPr="66F45B13" w:rsidR="00625586">
        <w:rPr>
          <w:rFonts w:ascii="Lato" w:hAnsi="Lato" w:cs="Calibri" w:cstheme="minorAscii"/>
          <w:color w:val="000000" w:themeColor="text1" w:themeTint="FF" w:themeShade="FF"/>
          <w:sz w:val="21"/>
          <w:szCs w:val="21"/>
        </w:rPr>
        <w:t xml:space="preserve">/ </w:t>
      </w:r>
      <w:r w:rsidRPr="66F45B13" w:rsidR="008636AB">
        <w:rPr>
          <w:rFonts w:ascii="Lato" w:hAnsi="Lato" w:cs="Calibri" w:cstheme="minorAscii"/>
          <w:color w:val="000000" w:themeColor="text1" w:themeTint="FF" w:themeShade="FF"/>
          <w:sz w:val="21"/>
          <w:szCs w:val="21"/>
        </w:rPr>
        <w:t xml:space="preserve">Hébergement de pays </w:t>
      </w:r>
      <w:r w:rsidRPr="66F45B13" w:rsidR="00CF050B">
        <w:rPr>
          <w:rFonts w:ascii="Lato" w:hAnsi="Lato" w:cs="Calibri" w:cstheme="minorAscii"/>
          <w:color w:val="000000" w:themeColor="text1" w:themeTint="FF" w:themeShade="FF"/>
          <w:sz w:val="21"/>
          <w:szCs w:val="21"/>
        </w:rPr>
        <w:t xml:space="preserve">… </w:t>
      </w:r>
      <w:r w:rsidRPr="66F45B13" w:rsidR="00625586">
        <w:rPr>
          <w:rFonts w:ascii="Lato" w:hAnsi="Lato" w:cs="Calibri" w:cstheme="minorAscii"/>
          <w:color w:val="000000" w:themeColor="text1" w:themeTint="FF" w:themeShade="FF"/>
          <w:sz w:val="21"/>
          <w:szCs w:val="21"/>
        </w:rPr>
        <w:t xml:space="preserve">/ </w:t>
      </w:r>
      <w:r w:rsidRPr="66F45B13" w:rsidR="008636AB">
        <w:rPr>
          <w:rFonts w:ascii="Lato" w:hAnsi="Lato" w:cs="Calibri" w:cstheme="minorAscii"/>
          <w:color w:val="000000" w:themeColor="text1" w:themeTint="FF" w:themeShade="FF"/>
          <w:sz w:val="21"/>
          <w:szCs w:val="21"/>
        </w:rPr>
        <w:t xml:space="preserve">Devantures commerciales </w:t>
      </w:r>
      <w:r w:rsidRPr="66F45B13" w:rsidR="00CF050B">
        <w:rPr>
          <w:rFonts w:ascii="Lato" w:hAnsi="Lato" w:cs="Calibri" w:cstheme="minorAscii"/>
          <w:color w:val="0D0D0D" w:themeColor="text1" w:themeTint="F2" w:themeShade="FF"/>
          <w:sz w:val="21"/>
          <w:szCs w:val="21"/>
        </w:rPr>
        <w:t xml:space="preserve">… </w:t>
      </w:r>
      <w:r w:rsidRPr="66F45B13" w:rsidR="00625586">
        <w:rPr>
          <w:rFonts w:ascii="Lato" w:hAnsi="Lato" w:cs="Calibri" w:cstheme="minorAscii"/>
          <w:color w:val="0D0D0D" w:themeColor="text1" w:themeTint="F2" w:themeShade="FF"/>
          <w:sz w:val="21"/>
          <w:szCs w:val="21"/>
        </w:rPr>
        <w:t>/</w:t>
      </w:r>
      <w:r w:rsidRPr="66F45B13" w:rsidR="008636AB">
        <w:rPr>
          <w:rFonts w:ascii="Lato" w:hAnsi="Lato" w:cs="Calibri" w:cstheme="minorAscii"/>
          <w:color w:val="0D0D0D" w:themeColor="text1" w:themeTint="F2" w:themeShade="FF"/>
          <w:sz w:val="21"/>
          <w:szCs w:val="21"/>
        </w:rPr>
        <w:t xml:space="preserve"> </w:t>
      </w:r>
      <w:r w:rsidRPr="66F45B13" w:rsidR="006A03AA">
        <w:rPr>
          <w:rFonts w:ascii="Lato" w:hAnsi="Lato" w:cs="Calibri" w:cstheme="minorAscii"/>
          <w:color w:val="0D0D0D" w:themeColor="text1" w:themeTint="F2" w:themeShade="FF"/>
          <w:sz w:val="21"/>
          <w:szCs w:val="21"/>
        </w:rPr>
        <w:t>Le curage</w:t>
      </w:r>
      <w:r w:rsidRPr="66F45B13" w:rsidR="00625586">
        <w:rPr>
          <w:rFonts w:ascii="Lato" w:hAnsi="Lato" w:cs="Calibri" w:cstheme="minorAscii"/>
          <w:color w:val="0D0D0D" w:themeColor="text1" w:themeTint="F2" w:themeShade="FF"/>
          <w:sz w:val="21"/>
          <w:szCs w:val="21"/>
        </w:rPr>
        <w:t> </w:t>
      </w:r>
      <w:proofErr w:type="gramStart"/>
      <w:r w:rsidRPr="66F45B13" w:rsidR="00625586">
        <w:rPr>
          <w:rFonts w:ascii="Lato" w:hAnsi="Lato" w:cs="Calibri" w:cstheme="minorAscii"/>
          <w:color w:val="0D0D0D" w:themeColor="text1" w:themeTint="F2" w:themeShade="FF"/>
          <w:sz w:val="21"/>
          <w:szCs w:val="21"/>
        </w:rPr>
        <w:t xml:space="preserve">/ </w:t>
      </w:r>
      <w:r w:rsidRPr="66F45B13" w:rsidR="006A03AA">
        <w:rPr>
          <w:rFonts w:ascii="Lato" w:hAnsi="Lato" w:cs="Calibri" w:cstheme="minorAscii"/>
          <w:color w:val="0D0D0D" w:themeColor="text1" w:themeTint="F2" w:themeShade="FF"/>
          <w:sz w:val="21"/>
          <w:szCs w:val="21"/>
        </w:rPr>
        <w:t xml:space="preserve"> </w:t>
      </w:r>
      <w:r w:rsidRPr="66F45B13" w:rsidR="008636AB">
        <w:rPr>
          <w:rFonts w:ascii="Lato" w:hAnsi="Lato" w:cs="Calibri" w:cstheme="minorAscii"/>
          <w:color w:val="0D0D0D" w:themeColor="text1" w:themeTint="F2" w:themeShade="FF"/>
          <w:sz w:val="21"/>
          <w:szCs w:val="21"/>
        </w:rPr>
        <w:t>…</w:t>
      </w:r>
      <w:proofErr w:type="gramEnd"/>
      <w:r w:rsidRPr="66F45B13" w:rsidR="00625586">
        <w:rPr>
          <w:rFonts w:ascii="Lato" w:hAnsi="Lato" w:cs="Calibri" w:cstheme="minorAscii"/>
          <w:color w:val="0D0D0D" w:themeColor="text1" w:themeTint="F2" w:themeShade="FF"/>
          <w:sz w:val="21"/>
          <w:szCs w:val="21"/>
        </w:rPr>
        <w:t xml:space="preserve"> / </w:t>
      </w:r>
      <w:r w:rsidRPr="66F45B13" w:rsidR="00623BC7">
        <w:rPr>
          <w:rFonts w:ascii="Lato" w:hAnsi="Lato" w:cs="Calibri" w:cstheme="minorAscii"/>
          <w:color w:val="000000" w:themeColor="text1" w:themeTint="FF" w:themeShade="FF"/>
          <w:sz w:val="21"/>
          <w:szCs w:val="21"/>
        </w:rPr>
        <w:t>Zone d’activités ? cité jardins ??</w:t>
      </w:r>
    </w:p>
    <w:p w:rsidR="23923EEE" w:rsidP="5F5723DB" w:rsidRDefault="23923EEE" w14:paraId="5ACA6572" w14:textId="0E59BC70">
      <w:pPr>
        <w:pStyle w:val="Normal"/>
        <w:bidi w:val="0"/>
        <w:spacing w:before="0" w:beforeAutospacing="off" w:after="0" w:afterAutospacing="off" w:line="259" w:lineRule="auto"/>
        <w:ind w:left="0" w:right="0"/>
        <w:jc w:val="left"/>
        <w:rPr>
          <w:rFonts w:ascii="Lato" w:hAnsi="Lato" w:cs="Calibri" w:cstheme="minorAscii"/>
          <w:color w:val="000000" w:themeColor="text1" w:themeTint="FF" w:themeShade="FF"/>
          <w:sz w:val="21"/>
          <w:szCs w:val="21"/>
        </w:rPr>
      </w:pPr>
      <w:r w:rsidRPr="5F5723DB" w:rsidR="23923EEE">
        <w:rPr>
          <w:rFonts w:ascii="Lato" w:hAnsi="Lato" w:cs="Calibri" w:cstheme="minorAscii"/>
          <w:color w:val="000000" w:themeColor="text1" w:themeTint="FF" w:themeShade="FF"/>
          <w:sz w:val="21"/>
          <w:szCs w:val="21"/>
        </w:rPr>
        <w:t>- Réussir son projet d’aménagement / Élu ou autres publics</w:t>
      </w:r>
    </w:p>
    <w:p w:rsidR="23923EEE" w:rsidP="5F5723DB" w:rsidRDefault="23923EEE" w14:paraId="38C4E268" w14:textId="43189751">
      <w:pPr>
        <w:pStyle w:val="Normal"/>
        <w:bidi w:val="0"/>
        <w:spacing w:before="0" w:beforeAutospacing="off" w:after="0" w:afterAutospacing="off" w:line="259" w:lineRule="auto"/>
        <w:ind w:left="0" w:right="0"/>
        <w:jc w:val="left"/>
        <w:rPr>
          <w:rFonts w:ascii="Lato" w:hAnsi="Lato" w:cs="Calibri" w:cstheme="minorAscii"/>
          <w:color w:val="000000" w:themeColor="text1" w:themeTint="FF" w:themeShade="FF"/>
          <w:sz w:val="21"/>
          <w:szCs w:val="21"/>
        </w:rPr>
      </w:pPr>
      <w:r w:rsidRPr="5F5723DB" w:rsidR="23923EEE">
        <w:rPr>
          <w:rFonts w:ascii="Lato" w:hAnsi="Lato" w:cs="Calibri" w:cstheme="minorAscii"/>
          <w:color w:val="000000" w:themeColor="text1" w:themeTint="FF" w:themeShade="FF"/>
          <w:sz w:val="21"/>
          <w:szCs w:val="21"/>
        </w:rPr>
        <w:t>- Du projet au permis de construire / Particulier ou autres publics</w:t>
      </w:r>
    </w:p>
    <w:p w:rsidR="23923EEE" w:rsidP="5F5723DB" w:rsidRDefault="23923EEE" w14:paraId="0B6D6392" w14:textId="2D1A1A8D">
      <w:pPr>
        <w:pStyle w:val="Normal"/>
        <w:bidi w:val="0"/>
        <w:spacing w:before="0" w:beforeAutospacing="off" w:after="0" w:afterAutospacing="off" w:line="259" w:lineRule="auto"/>
        <w:ind w:left="0" w:right="0"/>
        <w:jc w:val="left"/>
        <w:rPr>
          <w:rFonts w:ascii="Lato" w:hAnsi="Lato" w:cs="Calibri" w:cstheme="minorAscii"/>
          <w:color w:val="000000" w:themeColor="text1" w:themeTint="FF" w:themeShade="FF"/>
          <w:sz w:val="21"/>
          <w:szCs w:val="21"/>
        </w:rPr>
      </w:pPr>
      <w:r w:rsidRPr="5F5723DB" w:rsidR="23923EEE">
        <w:rPr>
          <w:rFonts w:ascii="Lato" w:hAnsi="Lato" w:cs="Calibri" w:cstheme="minorAscii"/>
          <w:color w:val="000000" w:themeColor="text1" w:themeTint="FF" w:themeShade="FF"/>
          <w:sz w:val="21"/>
          <w:szCs w:val="21"/>
        </w:rPr>
        <w:t>- Réussir sa démarche pédagogique / Équipe pédagogique ou autres publics</w:t>
      </w:r>
    </w:p>
    <w:p w:rsidRPr="002A10E8" w:rsidR="001C0CC8" w:rsidP="5F5723DB" w:rsidRDefault="001C0CC8" w14:paraId="5EF0AD77" w14:textId="19388545">
      <w:pPr>
        <w:pStyle w:val="Normal"/>
        <w:rPr>
          <w:rFonts w:ascii="Lato" w:hAnsi="Lato" w:cs="Calibri" w:cstheme="minorAscii"/>
          <w:color w:val="000000" w:themeColor="text1" w:themeTint="FF" w:themeShade="FF"/>
          <w:sz w:val="21"/>
          <w:szCs w:val="21"/>
        </w:rPr>
      </w:pPr>
    </w:p>
    <w:p w:rsidRPr="002A10E8" w:rsidR="001C0CC8" w:rsidP="5F5723DB" w:rsidRDefault="001C0CC8" w14:paraId="3C947A3C" w14:textId="1EFFF433">
      <w:pPr>
        <w:rPr>
          <w:rFonts w:ascii="Lato" w:hAnsi="Lato" w:cs="Calibri" w:cstheme="minorAscii"/>
          <w:color w:val="FF2D92"/>
          <w:sz w:val="21"/>
          <w:szCs w:val="21"/>
        </w:rPr>
      </w:pPr>
      <w:r w:rsidRPr="1E15BC6E" w:rsidR="518C6937">
        <w:rPr>
          <w:rFonts w:ascii="Lato" w:hAnsi="Lato" w:eastAsia="Times New Roman" w:cs="Calibri" w:cstheme="minorAscii"/>
          <w:color w:val="FF2D92"/>
          <w:sz w:val="21"/>
          <w:szCs w:val="21"/>
          <w:lang w:eastAsia="fr-FR"/>
        </w:rPr>
        <w:t xml:space="preserve">. </w:t>
      </w:r>
      <w:r w:rsidRPr="1E15BC6E" w:rsidR="75240501">
        <w:rPr>
          <w:rFonts w:ascii="Lato" w:hAnsi="Lato" w:eastAsia="Times New Roman" w:cs="Calibri" w:cstheme="minorAscii"/>
          <w:color w:val="FF2D92"/>
          <w:sz w:val="21"/>
          <w:szCs w:val="21"/>
          <w:lang w:eastAsia="fr-FR"/>
        </w:rPr>
        <w:t xml:space="preserve">Carnet </w:t>
      </w:r>
      <w:r w:rsidRPr="1E15BC6E" w:rsidR="001C0CC8">
        <w:rPr>
          <w:rFonts w:ascii="Lato" w:hAnsi="Lato" w:eastAsia="Times New Roman" w:cs="Calibri" w:cstheme="minorAscii"/>
          <w:color w:val="FF2D92"/>
          <w:sz w:val="21"/>
          <w:szCs w:val="21"/>
          <w:lang w:eastAsia="fr-FR"/>
        </w:rPr>
        <w:t>Valeurs d’exemple®</w:t>
      </w:r>
      <w:r w:rsidRPr="1E15BC6E" w:rsidR="001C0CC8">
        <w:rPr>
          <w:rFonts w:ascii="Lato" w:hAnsi="Lato" w:eastAsia="Times New Roman" w:cs="Calibri" w:cstheme="minorAscii"/>
          <w:color w:val="FF2D92"/>
          <w:sz w:val="21"/>
          <w:szCs w:val="21"/>
          <w:lang w:eastAsia="fr-FR"/>
        </w:rPr>
        <w:t xml:space="preserve"> </w:t>
      </w:r>
    </w:p>
    <w:p w:rsidRPr="002A10E8" w:rsidR="001C0CC8" w:rsidP="2E06DCA4" w:rsidRDefault="001C0CC8" w14:paraId="51729114" w14:textId="7A3B7A02">
      <w:pPr>
        <w:rPr>
          <w:rFonts w:ascii="Lato" w:hAnsi="Lato" w:cs="Calibri" w:cstheme="minorAscii"/>
          <w:i w:val="1"/>
          <w:iCs w:val="1"/>
          <w:color w:val="000000" w:themeColor="text1"/>
          <w:sz w:val="18"/>
          <w:szCs w:val="18"/>
        </w:rPr>
      </w:pPr>
      <w:r w:rsidRPr="2E06DCA4" w:rsidR="001C0CC8">
        <w:rPr>
          <w:rFonts w:ascii="Lato" w:hAnsi="Lato" w:cs="Calibri" w:cstheme="minorAscii"/>
          <w:i w:val="1"/>
          <w:iCs w:val="1"/>
          <w:color w:val="0D0D0D" w:themeColor="text1" w:themeTint="F2" w:themeShade="FF"/>
          <w:sz w:val="18"/>
          <w:szCs w:val="18"/>
        </w:rPr>
        <w:t xml:space="preserve">Les Carnets Valeurs d’exemple® </w:t>
      </w:r>
      <w:r w:rsidRPr="2E06DCA4" w:rsidR="3212DE32">
        <w:rPr>
          <w:rFonts w:ascii="Lato" w:hAnsi="Lato" w:cs="Calibri" w:cstheme="minorAscii"/>
          <w:i w:val="1"/>
          <w:iCs w:val="1"/>
          <w:color w:val="000000" w:themeColor="text1" w:themeTint="FF" w:themeShade="FF"/>
          <w:sz w:val="18"/>
          <w:szCs w:val="18"/>
        </w:rPr>
        <w:t xml:space="preserve">apportent </w:t>
      </w:r>
      <w:r w:rsidRPr="2E06DCA4" w:rsidR="001C0CC8">
        <w:rPr>
          <w:rFonts w:ascii="Lato" w:hAnsi="Lato" w:cs="Calibri" w:cstheme="minorAscii"/>
          <w:i w:val="1"/>
          <w:iCs w:val="1"/>
          <w:color w:val="000000" w:themeColor="text1" w:themeTint="FF" w:themeShade="FF"/>
          <w:sz w:val="18"/>
          <w:szCs w:val="18"/>
        </w:rPr>
        <w:t>une compréhension du processus de mise en œuvre d’un projet à chaque étape de la démarche</w:t>
      </w:r>
      <w:r w:rsidRPr="2E06DCA4" w:rsidR="00262B8E">
        <w:rPr>
          <w:rFonts w:ascii="Lato" w:hAnsi="Lato" w:cs="Calibri" w:cstheme="minorAscii"/>
          <w:i w:val="1"/>
          <w:iCs w:val="1"/>
          <w:color w:val="000000" w:themeColor="text1" w:themeTint="FF" w:themeShade="FF"/>
          <w:sz w:val="18"/>
          <w:szCs w:val="18"/>
        </w:rPr>
        <w:t>. Il est source de référence et d’inspiration pour tout porteur de projet.</w:t>
      </w:r>
    </w:p>
    <w:p w:rsidRPr="002A10E8" w:rsidR="00841B89" w:rsidP="008424D4" w:rsidRDefault="00841B89" w14:paraId="74D0711D" w14:textId="77777777">
      <w:pPr>
        <w:rPr>
          <w:rFonts w:ascii="Lato" w:hAnsi="Lato" w:cstheme="minorHAnsi"/>
          <w:color w:val="0D0D0D" w:themeColor="text1" w:themeTint="F2"/>
          <w:sz w:val="21"/>
          <w:szCs w:val="21"/>
        </w:rPr>
      </w:pPr>
    </w:p>
    <w:p w:rsidRPr="002A10E8" w:rsidR="001C0CC8" w:rsidRDefault="001C0CC8" w14:paraId="375DE675" w14:textId="77777777">
      <w:pPr>
        <w:rPr>
          <w:rFonts w:ascii="Lato" w:hAnsi="Lato" w:cstheme="minorHAnsi"/>
          <w:b/>
          <w:bCs/>
          <w:color w:val="0D0D0D" w:themeColor="text1" w:themeTint="F2"/>
          <w:sz w:val="21"/>
          <w:szCs w:val="21"/>
        </w:rPr>
      </w:pPr>
      <w:r w:rsidRPr="002A10E8">
        <w:rPr>
          <w:rFonts w:ascii="Lato" w:hAnsi="Lato" w:cstheme="minorHAnsi"/>
          <w:b/>
          <w:bCs/>
          <w:color w:val="0D0D0D" w:themeColor="text1" w:themeTint="F2"/>
          <w:sz w:val="21"/>
          <w:szCs w:val="21"/>
        </w:rPr>
        <w:br w:type="page"/>
      </w:r>
    </w:p>
    <w:p w:rsidRPr="002A10E8" w:rsidR="001C3435" w:rsidP="00BC7893" w:rsidRDefault="009D2F73" w14:paraId="7B905194" w14:textId="7E5E9561">
      <w:pPr>
        <w:rPr>
          <w:rFonts w:ascii="Lato" w:hAnsi="Lato" w:cstheme="minorHAnsi"/>
          <w:b/>
          <w:bCs/>
          <w:color w:val="FF2D92"/>
          <w:sz w:val="21"/>
          <w:szCs w:val="21"/>
        </w:rPr>
      </w:pPr>
      <w:r w:rsidRPr="002A10E8">
        <w:rPr>
          <w:rFonts w:ascii="Lato" w:hAnsi="Lato" w:cstheme="minorHAnsi"/>
          <w:b/>
          <w:bCs/>
          <w:color w:val="FF2D92"/>
          <w:sz w:val="21"/>
          <w:szCs w:val="21"/>
        </w:rPr>
        <w:lastRenderedPageBreak/>
        <w:t xml:space="preserve">2 / </w:t>
      </w:r>
      <w:r w:rsidRPr="002A10E8" w:rsidR="00CF050B">
        <w:rPr>
          <w:rFonts w:ascii="Lato" w:hAnsi="Lato" w:cstheme="minorHAnsi"/>
          <w:b/>
          <w:bCs/>
          <w:color w:val="FF2D92"/>
          <w:sz w:val="21"/>
          <w:szCs w:val="21"/>
        </w:rPr>
        <w:t>LES CONVERSATIONS</w:t>
      </w:r>
    </w:p>
    <w:p w:rsidRPr="002A10E8" w:rsidR="001C0CC8" w:rsidP="00BC7893" w:rsidRDefault="00A94BE1" w14:paraId="0D959D1B" w14:textId="3A40E410">
      <w:pPr>
        <w:rPr>
          <w:rFonts w:ascii="Lato" w:hAnsi="Lato" w:cstheme="minorHAnsi"/>
          <w:b/>
          <w:bCs/>
          <w:color w:val="0D0D0D" w:themeColor="text1" w:themeTint="F2"/>
          <w:sz w:val="21"/>
          <w:szCs w:val="21"/>
        </w:rPr>
      </w:pPr>
      <w:r w:rsidRPr="002A10E8">
        <w:rPr>
          <w:rFonts w:ascii="Lato" w:hAnsi="Lato" w:cstheme="minorHAnsi"/>
          <w:i/>
          <w:iCs/>
          <w:color w:val="000000" w:themeColor="text1"/>
          <w:sz w:val="22"/>
          <w:szCs w:val="22"/>
        </w:rPr>
        <w:t>« </w:t>
      </w:r>
      <w:r w:rsidRPr="002A10E8">
        <w:rPr>
          <w:rFonts w:ascii="Lato" w:hAnsi="Lato" w:cstheme="minorHAnsi"/>
          <w:i/>
          <w:iCs/>
          <w:color w:val="000000" w:themeColor="text1"/>
          <w:sz w:val="22"/>
          <w:szCs w:val="22"/>
        </w:rPr>
        <w:t>DONNER LA PAROLE AUX ACTEURS DU CADRE DE VIE</w:t>
      </w:r>
      <w:r w:rsidRPr="002A10E8">
        <w:rPr>
          <w:rFonts w:ascii="Lato" w:hAnsi="Lato" w:cstheme="minorHAnsi"/>
          <w:i/>
          <w:iCs/>
          <w:color w:val="000000" w:themeColor="text1"/>
          <w:sz w:val="22"/>
          <w:szCs w:val="22"/>
        </w:rPr>
        <w:t xml:space="preserve"> » </w:t>
      </w:r>
      <w:r w:rsidRPr="002A10E8">
        <w:rPr>
          <w:rFonts w:ascii="Lato" w:hAnsi="Lato" w:cstheme="minorHAnsi"/>
          <w:i/>
          <w:iCs/>
          <w:color w:val="000000" w:themeColor="text1"/>
          <w:sz w:val="22"/>
          <w:szCs w:val="22"/>
        </w:rPr>
        <w:t>(point 1</w:t>
      </w:r>
      <w:r w:rsidRPr="002A10E8">
        <w:rPr>
          <w:rFonts w:ascii="Lato" w:hAnsi="Lato" w:cstheme="minorHAnsi"/>
          <w:i/>
          <w:iCs/>
          <w:color w:val="000000" w:themeColor="text1"/>
          <w:sz w:val="22"/>
          <w:szCs w:val="22"/>
        </w:rPr>
        <w:t>1</w:t>
      </w:r>
      <w:r w:rsidRPr="002A10E8">
        <w:rPr>
          <w:rFonts w:ascii="Lato" w:hAnsi="Lato" w:cstheme="minorHAnsi"/>
          <w:i/>
          <w:iCs/>
          <w:color w:val="000000" w:themeColor="text1"/>
          <w:sz w:val="22"/>
          <w:szCs w:val="22"/>
        </w:rPr>
        <w:t xml:space="preserve"> du projet associatif)</w:t>
      </w:r>
    </w:p>
    <w:p w:rsidRPr="002A10E8" w:rsidR="00375D1E" w:rsidP="00BC7893" w:rsidRDefault="00375D1E" w14:paraId="49F570E4" w14:textId="77777777">
      <w:pPr>
        <w:rPr>
          <w:rFonts w:ascii="Lato" w:hAnsi="Lato" w:cstheme="minorHAnsi"/>
          <w:b/>
          <w:bCs/>
          <w:color w:val="0D0D0D" w:themeColor="text1" w:themeTint="F2"/>
          <w:sz w:val="21"/>
          <w:szCs w:val="21"/>
        </w:rPr>
      </w:pPr>
    </w:p>
    <w:p w:rsidRPr="002A10E8" w:rsidR="00D338BF" w:rsidP="00D338BF" w:rsidRDefault="00D338BF" w14:paraId="387D95B2" w14:textId="67F8BC9C">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w:t>
      </w:r>
      <w:proofErr w:type="gramStart"/>
      <w:r w:rsidRPr="002A10E8">
        <w:rPr>
          <w:rFonts w:ascii="Lato" w:hAnsi="Lato" w:cstheme="minorHAnsi"/>
          <w:i/>
          <w:iCs/>
          <w:color w:val="0D0D0D" w:themeColor="text1" w:themeTint="F2"/>
          <w:sz w:val="18"/>
          <w:szCs w:val="18"/>
        </w:rPr>
        <w:t>extrait</w:t>
      </w:r>
      <w:proofErr w:type="gramEnd"/>
      <w:r w:rsidRPr="002A10E8">
        <w:rPr>
          <w:rFonts w:ascii="Lato" w:hAnsi="Lato" w:cstheme="minorHAnsi"/>
          <w:i/>
          <w:iCs/>
          <w:color w:val="0D0D0D" w:themeColor="text1" w:themeTint="F2"/>
          <w:sz w:val="18"/>
          <w:szCs w:val="18"/>
        </w:rPr>
        <w:t xml:space="preserve"> plaquette CAUE) « Vous êtes maître d’ouvrage public ou privé, vous êtes maître d’œuvre, vous partagez vos projets originaux ou innovants aux différents publics. Le CAUE vous propose d’organiser un entretien participatif pour expliquer votre projet et le restituer dans une courte vidéo. »</w:t>
      </w:r>
    </w:p>
    <w:p w:rsidRPr="002A10E8" w:rsidR="00375D1E" w:rsidP="00D338BF" w:rsidRDefault="00375D1E" w14:paraId="4C688815" w14:textId="77777777">
      <w:pPr>
        <w:rPr>
          <w:rFonts w:ascii="Lato" w:hAnsi="Lato" w:cstheme="minorHAnsi"/>
          <w:i/>
          <w:iCs/>
          <w:color w:val="0D0D0D" w:themeColor="text1" w:themeTint="F2"/>
          <w:sz w:val="18"/>
          <w:szCs w:val="18"/>
        </w:rPr>
      </w:pPr>
    </w:p>
    <w:p w:rsidRPr="002A10E8" w:rsidR="000B5D01" w:rsidP="000B5D01" w:rsidRDefault="000B5D01" w14:paraId="6A969845" w14:textId="77777777">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&gt; Format : « 3 à 5mn » </w:t>
      </w:r>
    </w:p>
    <w:p w:rsidRPr="002A10E8" w:rsidR="000B5D01" w:rsidP="00BC7893" w:rsidRDefault="000B5D01" w14:paraId="2E5C727F" w14:textId="6FEFC0C2">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&gt; Structure : </w:t>
      </w:r>
      <w:r w:rsidRPr="002A10E8">
        <w:rPr>
          <w:rFonts w:ascii="Lato" w:hAnsi="Lato" w:cstheme="minorHAnsi"/>
          <w:color w:val="538135" w:themeColor="accent6" w:themeShade="BF"/>
          <w:sz w:val="21"/>
          <w:szCs w:val="21"/>
        </w:rPr>
        <w:t>1 à 5 séquences selon les 5 étapes</w:t>
      </w:r>
      <w:r w:rsidRPr="002A10E8" w:rsidR="002A10E8">
        <w:rPr>
          <w:rFonts w:ascii="Lato" w:hAnsi="Lato" w:cstheme="minorHAnsi"/>
          <w:color w:val="538135" w:themeColor="accent6" w:themeShade="BF"/>
          <w:sz w:val="21"/>
          <w:szCs w:val="21"/>
        </w:rPr>
        <w:t> ???</w:t>
      </w:r>
    </w:p>
    <w:p w:rsidR="000B5D01" w:rsidP="00BC7893" w:rsidRDefault="000B5D01" w14:paraId="2BA14D67" w14:textId="51027865">
      <w:pPr>
        <w:rPr>
          <w:rFonts w:ascii="Lato" w:hAnsi="Lato" w:cstheme="minorHAnsi"/>
          <w:color w:val="0D0D0D" w:themeColor="text1" w:themeTint="F2"/>
          <w:sz w:val="21"/>
          <w:szCs w:val="21"/>
        </w:rPr>
      </w:pPr>
    </w:p>
    <w:p w:rsidRPr="002A10E8" w:rsidR="009A6115" w:rsidP="00BC7893" w:rsidRDefault="009A6115" w14:paraId="66D18924" w14:textId="77777777">
      <w:pPr>
        <w:rPr>
          <w:rFonts w:ascii="Lato" w:hAnsi="Lato" w:cstheme="minorHAnsi"/>
          <w:color w:val="0D0D0D" w:themeColor="text1" w:themeTint="F2"/>
          <w:sz w:val="21"/>
          <w:szCs w:val="21"/>
        </w:rPr>
      </w:pPr>
    </w:p>
    <w:p w:rsidR="179E729D" w:rsidP="39F2A3E2" w:rsidRDefault="179E729D" w14:paraId="2C1C5046" w14:textId="0ED50E8D">
      <w:pPr>
        <w:rPr>
          <w:rFonts w:ascii="Lato" w:hAnsi="Lato" w:cs="Calibri" w:cstheme="minorAscii"/>
          <w:color w:val="000000" w:themeColor="text1" w:themeTint="FF" w:themeShade="FF"/>
          <w:sz w:val="21"/>
          <w:szCs w:val="21"/>
        </w:rPr>
      </w:pPr>
      <w:r w:rsidRPr="39F2A3E2" w:rsidR="179E729D">
        <w:rPr>
          <w:rFonts w:ascii="Lato" w:hAnsi="Lato" w:cs="Calibri" w:cstheme="minorAscii"/>
          <w:b w:val="1"/>
          <w:bCs w:val="1"/>
          <w:color w:val="000000" w:themeColor="text1" w:themeTint="FF" w:themeShade="FF"/>
          <w:sz w:val="21"/>
          <w:szCs w:val="21"/>
        </w:rPr>
        <w:t>Collection PROJET (récit)</w:t>
      </w:r>
    </w:p>
    <w:p w:rsidR="004920B1" w:rsidP="00F357B6" w:rsidRDefault="004920B1" w14:paraId="66C9C836" w14:textId="77777777">
      <w:pPr>
        <w:rPr>
          <w:rFonts w:ascii="Lato" w:hAnsi="Lato" w:cstheme="minorHAnsi"/>
          <w:color w:val="000000" w:themeColor="text1"/>
          <w:sz w:val="21"/>
          <w:szCs w:val="21"/>
        </w:rPr>
      </w:pPr>
    </w:p>
    <w:p w:rsidRPr="002A10E8" w:rsidR="002554FE" w:rsidP="5F5723DB" w:rsidRDefault="002554FE" w14:paraId="21F9BF86" w14:textId="77777777" w14:noSpellErr="1">
      <w:pPr>
        <w:rPr>
          <w:rFonts w:ascii="Lato" w:hAnsi="Lato" w:cs="Calibri" w:cstheme="minorAscii"/>
          <w:color w:val="auto" w:themeColor="accent5" w:themeTint="FF" w:themeShade="FF"/>
          <w:sz w:val="21"/>
          <w:szCs w:val="21"/>
        </w:rPr>
      </w:pPr>
      <w:r w:rsidRPr="5F5723DB" w:rsidR="002554FE">
        <w:rPr>
          <w:rFonts w:ascii="Lato" w:hAnsi="Lato" w:cs="Calibri" w:cstheme="minorAscii"/>
          <w:color w:val="auto"/>
          <w:sz w:val="21"/>
          <w:szCs w:val="21"/>
        </w:rPr>
        <w:t xml:space="preserve">&gt; Texte générique : </w:t>
      </w:r>
    </w:p>
    <w:p w:rsidRPr="002A10E8" w:rsidR="002554FE" w:rsidP="5F5723DB" w:rsidRDefault="002554FE" w14:paraId="0535344D" w14:textId="632D73E1" w14:noSpellErr="1">
      <w:pPr>
        <w:rPr>
          <w:rFonts w:ascii="Lato" w:hAnsi="Lato" w:cs="Calibri" w:cstheme="minorAscii"/>
          <w:i w:val="1"/>
          <w:iCs w:val="1"/>
          <w:color w:val="auto" w:themeColor="accent5" w:themeTint="FF" w:themeShade="FF"/>
          <w:sz w:val="18"/>
          <w:szCs w:val="18"/>
        </w:rPr>
      </w:pPr>
      <w:r w:rsidRPr="5F5723DB" w:rsidR="002554FE">
        <w:rPr>
          <w:rFonts w:ascii="Lato" w:hAnsi="Lato" w:cs="Calibri" w:cstheme="minorAscii"/>
          <w:i w:val="1"/>
          <w:iCs w:val="1"/>
          <w:color w:val="auto"/>
          <w:sz w:val="18"/>
          <w:szCs w:val="18"/>
        </w:rPr>
        <w:t xml:space="preserve">Les </w:t>
      </w:r>
      <w:r w:rsidRPr="5F5723DB" w:rsidR="002554FE">
        <w:rPr>
          <w:rFonts w:ascii="Lato" w:hAnsi="Lato" w:cs="Calibri" w:cstheme="minorAscii"/>
          <w:i w:val="1"/>
          <w:iCs w:val="1"/>
          <w:color w:val="auto"/>
          <w:sz w:val="18"/>
          <w:szCs w:val="18"/>
        </w:rPr>
        <w:t>Conversations</w:t>
      </w:r>
      <w:r w:rsidRPr="5F5723DB" w:rsidR="002554FE">
        <w:rPr>
          <w:rFonts w:ascii="Lato" w:hAnsi="Lato" w:cs="Calibri" w:cstheme="minorAscii"/>
          <w:i w:val="1"/>
          <w:iCs w:val="1"/>
          <w:color w:val="auto"/>
          <w:sz w:val="18"/>
          <w:szCs w:val="18"/>
        </w:rPr>
        <w:t xml:space="preserve"> géographiques du CAUE </w:t>
      </w:r>
      <w:r w:rsidRPr="5F5723DB" w:rsidR="00864625">
        <w:rPr>
          <w:rFonts w:ascii="Lato" w:hAnsi="Lato" w:cs="Calibri" w:cstheme="minorAscii"/>
          <w:i w:val="1"/>
          <w:iCs w:val="1"/>
          <w:color w:val="auto"/>
          <w:sz w:val="18"/>
          <w:szCs w:val="18"/>
        </w:rPr>
        <w:t>apportent</w:t>
      </w:r>
      <w:r w:rsidRPr="5F5723DB" w:rsidR="002554FE">
        <w:rPr>
          <w:rFonts w:ascii="Lato" w:hAnsi="Lato" w:cs="Calibri" w:cstheme="minorAscii"/>
          <w:i w:val="1"/>
          <w:iCs w:val="1"/>
          <w:color w:val="auto"/>
          <w:sz w:val="18"/>
          <w:szCs w:val="18"/>
        </w:rPr>
        <w:t xml:space="preserve"> une connaissance des environnements géographique et historique, à des échelles différentes et une compréhension des dynamiques </w:t>
      </w:r>
      <w:r w:rsidRPr="5F5723DB" w:rsidR="00C73E0E">
        <w:rPr>
          <w:rFonts w:ascii="Lato" w:hAnsi="Lato" w:cs="Calibri" w:cstheme="minorAscii"/>
          <w:i w:val="1"/>
          <w:iCs w:val="1"/>
          <w:color w:val="auto"/>
          <w:sz w:val="18"/>
          <w:szCs w:val="18"/>
        </w:rPr>
        <w:t>de projet</w:t>
      </w:r>
      <w:r w:rsidRPr="5F5723DB" w:rsidR="00864625">
        <w:rPr>
          <w:rFonts w:ascii="Lato" w:hAnsi="Lato" w:cs="Calibri" w:cstheme="minorAscii"/>
          <w:i w:val="1"/>
          <w:iCs w:val="1"/>
          <w:color w:val="auto"/>
          <w:sz w:val="18"/>
          <w:szCs w:val="18"/>
        </w:rPr>
        <w:t>.</w:t>
      </w:r>
    </w:p>
    <w:p w:rsidR="002554FE" w:rsidP="5F5723DB" w:rsidRDefault="002554FE" w14:paraId="25C56D2B" w14:textId="469F5B5F" w14:noSpellErr="1">
      <w:pPr>
        <w:rPr>
          <w:rFonts w:ascii="Lato" w:hAnsi="Lato" w:cs="Calibri" w:cstheme="minorAscii"/>
          <w:i w:val="1"/>
          <w:iCs w:val="1"/>
          <w:color w:val="auto" w:themeColor="accent5" w:themeTint="FF" w:themeShade="FF"/>
          <w:sz w:val="18"/>
          <w:szCs w:val="18"/>
        </w:rPr>
      </w:pPr>
      <w:r w:rsidRPr="5F5723DB" w:rsidR="002554FE">
        <w:rPr>
          <w:rFonts w:ascii="Lato" w:hAnsi="Lato" w:cs="Calibri" w:cstheme="minorAscii"/>
          <w:i w:val="1"/>
          <w:iCs w:val="1"/>
          <w:color w:val="auto"/>
          <w:sz w:val="18"/>
          <w:szCs w:val="18"/>
        </w:rPr>
        <w:t xml:space="preserve">Ce support pédagogique est conçu et produit par le CAUE pour devenir le lien entre les décideurs, les populations et les structures d’ingénierie afin d’accompagner la mise en œuvre des </w:t>
      </w:r>
      <w:r w:rsidRPr="5F5723DB" w:rsidR="002554FE">
        <w:rPr>
          <w:rFonts w:ascii="Lato" w:hAnsi="Lato" w:cs="Calibri" w:cstheme="minorAscii"/>
          <w:b w:val="1"/>
          <w:bCs w:val="1"/>
          <w:i w:val="1"/>
          <w:iCs w:val="1"/>
          <w:color w:val="auto"/>
          <w:sz w:val="18"/>
          <w:szCs w:val="18"/>
        </w:rPr>
        <w:t>projets</w:t>
      </w:r>
      <w:r w:rsidRPr="5F5723DB" w:rsidR="002554FE">
        <w:rPr>
          <w:rFonts w:ascii="Lato" w:hAnsi="Lato" w:cs="Calibri" w:cstheme="minorAscii"/>
          <w:i w:val="1"/>
          <w:iCs w:val="1"/>
          <w:color w:val="auto"/>
          <w:sz w:val="18"/>
          <w:szCs w:val="18"/>
        </w:rPr>
        <w:t xml:space="preserve"> locaux dans une vision partagée.</w:t>
      </w:r>
    </w:p>
    <w:p w:rsidR="39F2A3E2" w:rsidP="39F2A3E2" w:rsidRDefault="39F2A3E2" w14:paraId="42B42206" w14:textId="1FB8B958">
      <w:pPr>
        <w:pStyle w:val="Normal"/>
        <w:rPr>
          <w:rFonts w:ascii="Lato" w:hAnsi="Lato" w:cs="Calibri" w:cstheme="minorAscii"/>
          <w:i w:val="1"/>
          <w:iCs w:val="1"/>
          <w:color w:val="5B9AD5"/>
          <w:sz w:val="18"/>
          <w:szCs w:val="18"/>
        </w:rPr>
      </w:pPr>
    </w:p>
    <w:p w:rsidR="00C73E0E" w:rsidP="5F5723DB" w:rsidRDefault="00C73E0E" w14:paraId="69217384" w14:textId="52CC50C3">
      <w:pPr>
        <w:pStyle w:val="NormalWeb"/>
        <w:rPr>
          <w:rFonts w:ascii="Lato" w:hAnsi="Lato" w:cs="Calibri" w:cstheme="minorAscii"/>
          <w:i w:val="1"/>
          <w:iCs w:val="1"/>
          <w:color w:val="A5A5A5" w:themeColor="accent3" w:themeTint="FF" w:themeShade="FF"/>
          <w:sz w:val="18"/>
          <w:szCs w:val="18"/>
        </w:rPr>
      </w:pPr>
      <w:r w:rsidRPr="5F5723DB" w:rsidR="00C73E0E">
        <w:rPr>
          <w:rFonts w:ascii="Lato" w:hAnsi="Lato" w:cs="Calibri" w:cstheme="minorAscii"/>
          <w:color w:val="A5A5A5" w:themeColor="accent3" w:themeTint="FF" w:themeShade="FF"/>
          <w:sz w:val="21"/>
          <w:szCs w:val="21"/>
        </w:rPr>
        <w:t xml:space="preserve">. </w:t>
      </w:r>
      <w:r w:rsidRPr="5F5723DB" w:rsidR="00C73E0E">
        <w:rPr>
          <w:rFonts w:ascii="Lato" w:hAnsi="Lato" w:cs="Calibri" w:cstheme="minorAscii"/>
          <w:color w:val="A5A5A5" w:themeColor="accent3" w:themeTint="FF" w:themeShade="FF"/>
          <w:sz w:val="21"/>
          <w:szCs w:val="21"/>
        </w:rPr>
        <w:t xml:space="preserve">Conversation de territoire </w:t>
      </w:r>
      <w:r w:rsidRPr="5F5723DB" w:rsidR="00C73E0E">
        <w:rPr>
          <w:rFonts w:ascii="Lato" w:hAnsi="Lato" w:cs="Calibri" w:cstheme="minorAscii"/>
          <w:color w:val="A5A5A5" w:themeColor="accent3" w:themeTint="FF" w:themeShade="FF"/>
          <w:sz w:val="21"/>
          <w:szCs w:val="21"/>
        </w:rPr>
        <w:t>(Sous-collection)</w:t>
      </w:r>
      <w:r>
        <w:br/>
      </w:r>
      <w:r w:rsidRPr="5F5723DB" w:rsidR="00C73E0E">
        <w:rPr>
          <w:rFonts w:ascii="Lato" w:hAnsi="Lato" w:cs="Calibri" w:cstheme="minorAscii"/>
          <w:i w:val="1"/>
          <w:iCs w:val="1"/>
          <w:color w:val="A5A5A5" w:themeColor="accent3" w:themeTint="FF" w:themeShade="FF"/>
          <w:sz w:val="18"/>
          <w:szCs w:val="18"/>
        </w:rPr>
        <w:t xml:space="preserve">Un habitant, acteur, </w:t>
      </w:r>
      <w:r w:rsidRPr="5F5723DB" w:rsidR="00C73E0E">
        <w:rPr>
          <w:rFonts w:ascii="Lato" w:hAnsi="Lato" w:cs="Calibri" w:cstheme="minorAscii"/>
          <w:i w:val="1"/>
          <w:iCs w:val="1"/>
          <w:color w:val="A5A5A5" w:themeColor="accent3" w:themeTint="FF" w:themeShade="FF"/>
          <w:sz w:val="18"/>
          <w:szCs w:val="18"/>
        </w:rPr>
        <w:t>élus,</w:t>
      </w:r>
      <w:r w:rsidRPr="5F5723DB" w:rsidR="00C73E0E">
        <w:rPr>
          <w:rFonts w:ascii="Lato" w:hAnsi="Lato" w:cs="Calibri" w:cstheme="minorAscii"/>
          <w:i w:val="1"/>
          <w:iCs w:val="1"/>
          <w:color w:val="A5A5A5" w:themeColor="accent3" w:themeTint="FF" w:themeShade="FF"/>
          <w:sz w:val="18"/>
          <w:szCs w:val="18"/>
        </w:rPr>
        <w:t xml:space="preserve"> </w:t>
      </w:r>
      <w:proofErr w:type="gramStart"/>
      <w:r w:rsidRPr="5F5723DB" w:rsidR="00C73E0E">
        <w:rPr>
          <w:rFonts w:ascii="Lato" w:hAnsi="Lato" w:cs="Calibri" w:cstheme="minorAscii"/>
          <w:i w:val="1"/>
          <w:iCs w:val="1"/>
          <w:color w:val="A5A5A5" w:themeColor="accent3" w:themeTint="FF" w:themeShade="FF"/>
          <w:sz w:val="18"/>
          <w:szCs w:val="18"/>
        </w:rPr>
        <w:t>e</w:t>
      </w:r>
      <w:r w:rsidRPr="5F5723DB" w:rsidR="00C73E0E">
        <w:rPr>
          <w:rFonts w:ascii="Lato" w:hAnsi="Lato" w:cs="Calibri" w:cstheme="minorAscii"/>
          <w:i w:val="1"/>
          <w:iCs w:val="1"/>
          <w:color w:val="A5A5A5" w:themeColor="accent3" w:themeTint="FF" w:themeShade="FF"/>
          <w:sz w:val="18"/>
          <w:szCs w:val="18"/>
        </w:rPr>
        <w:t>nfant,...</w:t>
      </w:r>
      <w:proofErr w:type="gramEnd"/>
      <w:r w:rsidRPr="5F5723DB" w:rsidR="00C73E0E">
        <w:rPr>
          <w:rFonts w:ascii="Lato" w:hAnsi="Lato" w:cs="Calibri" w:cstheme="minorAscii"/>
          <w:i w:val="1"/>
          <w:iCs w:val="1"/>
          <w:color w:val="A5A5A5" w:themeColor="accent3" w:themeTint="FF" w:themeShade="FF"/>
          <w:sz w:val="18"/>
          <w:szCs w:val="18"/>
        </w:rPr>
        <w:t xml:space="preserve"> </w:t>
      </w:r>
      <w:r w:rsidRPr="5F5723DB" w:rsidR="00C73E0E">
        <w:rPr>
          <w:rFonts w:ascii="Lato" w:hAnsi="Lato" w:cs="Calibri" w:cstheme="minorAscii"/>
          <w:i w:val="1"/>
          <w:iCs w:val="1"/>
          <w:color w:val="A5A5A5" w:themeColor="accent3" w:themeTint="FF" w:themeShade="FF"/>
          <w:sz w:val="18"/>
          <w:szCs w:val="18"/>
        </w:rPr>
        <w:t xml:space="preserve">nous raconte son territoire en projet. </w:t>
      </w:r>
    </w:p>
    <w:p w:rsidR="39F2A3E2" w:rsidP="39F2A3E2" w:rsidRDefault="39F2A3E2" w14:paraId="4796F8CA" w14:textId="424AAD11">
      <w:pPr>
        <w:pStyle w:val="NormalWeb"/>
        <w:rPr>
          <w:rFonts w:ascii="Lato" w:hAnsi="Lato" w:cs="Calibri" w:cstheme="minorAscii"/>
          <w:i w:val="1"/>
          <w:iCs w:val="1"/>
          <w:color w:val="A5A5A5" w:themeColor="accent3" w:themeTint="FF" w:themeShade="FF"/>
          <w:sz w:val="18"/>
          <w:szCs w:val="18"/>
        </w:rPr>
      </w:pPr>
    </w:p>
    <w:p w:rsidR="00C73E0E" w:rsidP="39F2A3E2" w:rsidRDefault="00C73E0E" w14:paraId="2019B8A2" w14:textId="5CCA56CF">
      <w:pPr>
        <w:rPr>
          <w:rFonts w:ascii="Lato" w:hAnsi="Lato" w:cs="Calibri" w:cstheme="minorAscii"/>
          <w:color w:val="A5A5A5" w:themeColor="accent3" w:themeTint="FF" w:themeShade="FF"/>
          <w:sz w:val="21"/>
          <w:szCs w:val="21"/>
        </w:rPr>
      </w:pPr>
      <w:r w:rsidRPr="39F2A3E2" w:rsidR="00C73E0E">
        <w:rPr>
          <w:rFonts w:ascii="Lato" w:hAnsi="Lato" w:cs="Calibri" w:cstheme="minorAscii"/>
          <w:color w:val="A5A5A5" w:themeColor="accent3" w:themeTint="FF" w:themeShade="FF"/>
          <w:sz w:val="21"/>
          <w:szCs w:val="21"/>
        </w:rPr>
        <w:t xml:space="preserve">. </w:t>
      </w:r>
      <w:r w:rsidRPr="39F2A3E2" w:rsidR="00C73E0E">
        <w:rPr>
          <w:rFonts w:ascii="Lato" w:hAnsi="Lato" w:cs="Calibri" w:cstheme="minorAscii"/>
          <w:color w:val="A5A5A5" w:themeColor="accent3" w:themeTint="FF" w:themeShade="FF"/>
          <w:sz w:val="21"/>
          <w:szCs w:val="21"/>
        </w:rPr>
        <w:t xml:space="preserve">Conversation de ville </w:t>
      </w:r>
      <w:r w:rsidRPr="39F2A3E2" w:rsidR="00C73E0E">
        <w:rPr>
          <w:rFonts w:ascii="Lato" w:hAnsi="Lato" w:cs="Calibri" w:cstheme="minorAscii"/>
          <w:color w:val="A5A5A5" w:themeColor="accent3" w:themeTint="FF" w:themeShade="FF"/>
          <w:sz w:val="21"/>
          <w:szCs w:val="21"/>
        </w:rPr>
        <w:t>(Sous-collection)</w:t>
      </w:r>
    </w:p>
    <w:p w:rsidRPr="00C73E0E" w:rsidR="00C73E0E" w:rsidP="5F5723DB" w:rsidRDefault="00C73E0E" w14:paraId="5B700EC6" w14:textId="1E662F26">
      <w:pPr>
        <w:rPr>
          <w:rFonts w:ascii="Lato" w:hAnsi="Lato" w:cs="Calibri" w:cstheme="minorAscii"/>
          <w:i w:val="1"/>
          <w:iCs w:val="1"/>
          <w:color w:val="A5A5A5" w:themeColor="accent3" w:themeTint="FF" w:themeShade="FF"/>
          <w:sz w:val="18"/>
          <w:szCs w:val="18"/>
        </w:rPr>
      </w:pPr>
      <w:r w:rsidRPr="5F5723DB" w:rsidR="00C73E0E">
        <w:rPr>
          <w:rFonts w:ascii="Lato" w:hAnsi="Lato" w:cs="Calibri" w:cstheme="minorAscii"/>
          <w:i w:val="1"/>
          <w:iCs w:val="1"/>
          <w:color w:val="A5A5A5" w:themeColor="accent3" w:themeTint="FF" w:themeShade="FF"/>
          <w:sz w:val="18"/>
          <w:szCs w:val="18"/>
        </w:rPr>
        <w:t xml:space="preserve">Un habitant, acteur, </w:t>
      </w:r>
      <w:r w:rsidRPr="5F5723DB" w:rsidR="00C73E0E">
        <w:rPr>
          <w:rFonts w:ascii="Lato" w:hAnsi="Lato" w:cs="Calibri" w:cstheme="minorAscii"/>
          <w:i w:val="1"/>
          <w:iCs w:val="1"/>
          <w:color w:val="A5A5A5" w:themeColor="accent3" w:themeTint="FF" w:themeShade="FF"/>
          <w:sz w:val="18"/>
          <w:szCs w:val="18"/>
        </w:rPr>
        <w:t>élus,</w:t>
      </w:r>
      <w:r w:rsidRPr="5F5723DB" w:rsidR="00C73E0E">
        <w:rPr>
          <w:rFonts w:ascii="Lato" w:hAnsi="Lato" w:cs="Calibri" w:cstheme="minorAscii"/>
          <w:i w:val="1"/>
          <w:iCs w:val="1"/>
          <w:color w:val="A5A5A5" w:themeColor="accent3" w:themeTint="FF" w:themeShade="FF"/>
          <w:sz w:val="18"/>
          <w:szCs w:val="18"/>
        </w:rPr>
        <w:t xml:space="preserve"> </w:t>
      </w:r>
      <w:proofErr w:type="gramStart"/>
      <w:r w:rsidRPr="5F5723DB" w:rsidR="00C73E0E">
        <w:rPr>
          <w:rFonts w:ascii="Lato" w:hAnsi="Lato" w:cs="Calibri" w:cstheme="minorAscii"/>
          <w:i w:val="1"/>
          <w:iCs w:val="1"/>
          <w:color w:val="A5A5A5" w:themeColor="accent3" w:themeTint="FF" w:themeShade="FF"/>
          <w:sz w:val="18"/>
          <w:szCs w:val="18"/>
        </w:rPr>
        <w:t>e</w:t>
      </w:r>
      <w:r w:rsidRPr="5F5723DB" w:rsidR="00C73E0E">
        <w:rPr>
          <w:rFonts w:ascii="Lato" w:hAnsi="Lato" w:cs="Calibri" w:cstheme="minorAscii"/>
          <w:i w:val="1"/>
          <w:iCs w:val="1"/>
          <w:color w:val="A5A5A5" w:themeColor="accent3" w:themeTint="FF" w:themeShade="FF"/>
          <w:sz w:val="18"/>
          <w:szCs w:val="18"/>
        </w:rPr>
        <w:t>nfant,...</w:t>
      </w:r>
      <w:proofErr w:type="gramEnd"/>
      <w:r w:rsidRPr="5F5723DB" w:rsidR="00C73E0E">
        <w:rPr>
          <w:rFonts w:ascii="Lato" w:hAnsi="Lato" w:cs="Calibri" w:cstheme="minorAscii"/>
          <w:i w:val="1"/>
          <w:iCs w:val="1"/>
          <w:color w:val="A5A5A5" w:themeColor="accent3" w:themeTint="FF" w:themeShade="FF"/>
          <w:sz w:val="18"/>
          <w:szCs w:val="18"/>
        </w:rPr>
        <w:t xml:space="preserve"> </w:t>
      </w:r>
      <w:r w:rsidRPr="5F5723DB" w:rsidR="00C73E0E">
        <w:rPr>
          <w:rFonts w:ascii="Lato" w:hAnsi="Lato" w:cs="Calibri" w:cstheme="minorAscii"/>
          <w:i w:val="1"/>
          <w:iCs w:val="1"/>
          <w:color w:val="A5A5A5" w:themeColor="accent3" w:themeTint="FF" w:themeShade="FF"/>
          <w:sz w:val="18"/>
          <w:szCs w:val="18"/>
        </w:rPr>
        <w:t xml:space="preserve">nous raconte sa ville en projet. </w:t>
      </w:r>
    </w:p>
    <w:p w:rsidR="39F2A3E2" w:rsidP="39F2A3E2" w:rsidRDefault="39F2A3E2" w14:paraId="55F2318F" w14:textId="5114B073">
      <w:pPr>
        <w:pStyle w:val="Normal"/>
        <w:rPr>
          <w:rFonts w:ascii="Lato" w:hAnsi="Lato" w:cs="Calibri" w:cstheme="minorAscii"/>
          <w:i w:val="1"/>
          <w:iCs w:val="1"/>
          <w:color w:val="A5A5A5" w:themeColor="accent3" w:themeTint="FF" w:themeShade="FF"/>
          <w:sz w:val="18"/>
          <w:szCs w:val="18"/>
        </w:rPr>
      </w:pPr>
    </w:p>
    <w:p w:rsidRPr="00C73E0E" w:rsidR="00C73E0E" w:rsidP="5F5723DB" w:rsidRDefault="00C73E0E" w14:paraId="45742F25" w14:textId="70A1839B">
      <w:pPr>
        <w:pStyle w:val="NormalWeb"/>
        <w:rPr>
          <w:rFonts w:ascii="Lato" w:hAnsi="Lato" w:cs="Calibri" w:cstheme="minorAscii"/>
          <w:i w:val="1"/>
          <w:iCs w:val="1"/>
          <w:color w:val="A5A5A5" w:themeColor="accent3" w:themeTint="FF" w:themeShade="FF"/>
          <w:sz w:val="18"/>
          <w:szCs w:val="18"/>
        </w:rPr>
      </w:pPr>
      <w:r w:rsidRPr="5F5723DB" w:rsidR="00C73E0E">
        <w:rPr>
          <w:rFonts w:ascii="Lato" w:hAnsi="Lato" w:cs="Calibri" w:cstheme="minorAscii"/>
          <w:color w:val="A5A5A5" w:themeColor="accent3" w:themeTint="FF" w:themeShade="FF"/>
          <w:sz w:val="21"/>
          <w:szCs w:val="21"/>
        </w:rPr>
        <w:t xml:space="preserve">. </w:t>
      </w:r>
      <w:r w:rsidRPr="5F5723DB" w:rsidR="00C73E0E">
        <w:rPr>
          <w:rFonts w:ascii="Lato" w:hAnsi="Lato" w:cs="Calibri" w:cstheme="minorAscii"/>
          <w:color w:val="A5A5A5" w:themeColor="accent3" w:themeTint="FF" w:themeShade="FF"/>
          <w:sz w:val="21"/>
          <w:szCs w:val="21"/>
        </w:rPr>
        <w:t>Conversation d'</w:t>
      </w:r>
      <w:r w:rsidRPr="5F5723DB" w:rsidR="00C73E0E">
        <w:rPr>
          <w:rFonts w:ascii="Lato" w:hAnsi="Lato" w:cs="Calibri" w:cstheme="minorAscii"/>
          <w:color w:val="A5A5A5" w:themeColor="accent3" w:themeTint="FF" w:themeShade="FF"/>
          <w:sz w:val="21"/>
          <w:szCs w:val="21"/>
        </w:rPr>
        <w:t xml:space="preserve">opération </w:t>
      </w:r>
      <w:r w:rsidRPr="5F5723DB" w:rsidR="00C73E0E">
        <w:rPr>
          <w:rFonts w:ascii="Lato" w:hAnsi="Lato" w:cs="Calibri" w:cstheme="minorAscii"/>
          <w:color w:val="A5A5A5" w:themeColor="accent3" w:themeTint="FF" w:themeShade="FF"/>
          <w:sz w:val="21"/>
          <w:szCs w:val="21"/>
        </w:rPr>
        <w:t>(</w:t>
      </w:r>
      <w:r w:rsidRPr="5F5723DB" w:rsidR="00C73E0E">
        <w:rPr>
          <w:rFonts w:ascii="Lato" w:hAnsi="Lato" w:cs="Calibri" w:cstheme="minorAscii"/>
          <w:color w:val="A5A5A5" w:themeColor="accent3" w:themeTint="FF" w:themeShade="FF"/>
          <w:sz w:val="21"/>
          <w:szCs w:val="21"/>
        </w:rPr>
        <w:t>Sous-collection)</w:t>
      </w:r>
      <w:r>
        <w:br/>
      </w:r>
      <w:r w:rsidRPr="5F5723DB" w:rsidR="00C73E0E">
        <w:rPr>
          <w:rFonts w:ascii="Lato" w:hAnsi="Lato" w:cs="Calibri" w:cstheme="minorAscii"/>
          <w:i w:val="1"/>
          <w:iCs w:val="1"/>
          <w:color w:val="A5A5A5" w:themeColor="accent3" w:themeTint="FF" w:themeShade="FF"/>
          <w:sz w:val="18"/>
          <w:szCs w:val="18"/>
        </w:rPr>
        <w:t>Un habitant, acteur, é</w:t>
      </w:r>
      <w:r w:rsidRPr="5F5723DB" w:rsidR="00C73E0E">
        <w:rPr>
          <w:rFonts w:ascii="Lato" w:hAnsi="Lato" w:cs="Calibri" w:cstheme="minorAscii"/>
          <w:i w:val="1"/>
          <w:iCs w:val="1"/>
          <w:color w:val="A5A5A5" w:themeColor="accent3" w:themeTint="FF" w:themeShade="FF"/>
          <w:sz w:val="18"/>
          <w:szCs w:val="18"/>
        </w:rPr>
        <w:t xml:space="preserve">lus, </w:t>
      </w:r>
      <w:proofErr w:type="gramStart"/>
      <w:r w:rsidRPr="5F5723DB" w:rsidR="00C73E0E">
        <w:rPr>
          <w:rFonts w:ascii="Lato" w:hAnsi="Lato" w:cs="Calibri" w:cstheme="minorAscii"/>
          <w:i w:val="1"/>
          <w:iCs w:val="1"/>
          <w:color w:val="A5A5A5" w:themeColor="accent3" w:themeTint="FF" w:themeShade="FF"/>
          <w:sz w:val="18"/>
          <w:szCs w:val="18"/>
        </w:rPr>
        <w:t>en</w:t>
      </w:r>
      <w:r w:rsidRPr="5F5723DB" w:rsidR="00C73E0E">
        <w:rPr>
          <w:rFonts w:ascii="Lato" w:hAnsi="Lato" w:cs="Calibri" w:cstheme="minorAscii"/>
          <w:i w:val="1"/>
          <w:iCs w:val="1"/>
          <w:color w:val="A5A5A5" w:themeColor="accent3" w:themeTint="FF" w:themeShade="FF"/>
          <w:sz w:val="18"/>
          <w:szCs w:val="18"/>
        </w:rPr>
        <w:t>fant,...</w:t>
      </w:r>
      <w:proofErr w:type="gramEnd"/>
      <w:r w:rsidRPr="5F5723DB" w:rsidR="00C73E0E">
        <w:rPr>
          <w:rFonts w:ascii="Lato" w:hAnsi="Lato" w:cs="Calibri" w:cstheme="minorAscii"/>
          <w:i w:val="1"/>
          <w:iCs w:val="1"/>
          <w:color w:val="A5A5A5" w:themeColor="accent3" w:themeTint="FF" w:themeShade="FF"/>
          <w:sz w:val="18"/>
          <w:szCs w:val="18"/>
        </w:rPr>
        <w:t xml:space="preserve"> n</w:t>
      </w:r>
      <w:r w:rsidRPr="5F5723DB" w:rsidR="00C73E0E">
        <w:rPr>
          <w:rFonts w:ascii="Lato" w:hAnsi="Lato" w:cs="Calibri" w:cstheme="minorAscii"/>
          <w:i w:val="1"/>
          <w:iCs w:val="1"/>
          <w:color w:val="A5A5A5" w:themeColor="accent3" w:themeTint="FF" w:themeShade="FF"/>
          <w:sz w:val="18"/>
          <w:szCs w:val="18"/>
        </w:rPr>
        <w:t xml:space="preserve">ous raconte son </w:t>
      </w:r>
      <w:r w:rsidRPr="5F5723DB" w:rsidR="5A9D0428">
        <w:rPr>
          <w:rFonts w:ascii="Lato" w:hAnsi="Lato" w:cs="Calibri" w:cstheme="minorAscii"/>
          <w:i w:val="1"/>
          <w:iCs w:val="1"/>
          <w:color w:val="A5A5A5" w:themeColor="accent3" w:themeTint="FF" w:themeShade="FF"/>
          <w:sz w:val="18"/>
          <w:szCs w:val="18"/>
        </w:rPr>
        <w:t xml:space="preserve">opération en </w:t>
      </w:r>
      <w:r w:rsidRPr="5F5723DB" w:rsidR="00C73E0E">
        <w:rPr>
          <w:rFonts w:ascii="Lato" w:hAnsi="Lato" w:cs="Calibri" w:cstheme="minorAscii"/>
          <w:i w:val="1"/>
          <w:iCs w:val="1"/>
          <w:color w:val="A5A5A5" w:themeColor="accent3" w:themeTint="FF" w:themeShade="FF"/>
          <w:sz w:val="18"/>
          <w:szCs w:val="18"/>
        </w:rPr>
        <w:t xml:space="preserve">projet. </w:t>
      </w:r>
    </w:p>
    <w:p w:rsidRPr="002A10E8" w:rsidR="00F357B6" w:rsidP="00F357B6" w:rsidRDefault="00F357B6" w14:paraId="059C84BD" w14:textId="77777777">
      <w:pPr>
        <w:rPr>
          <w:rFonts w:ascii="Lato" w:hAnsi="Lato" w:cstheme="minorHAnsi"/>
          <w:color w:val="0D0D0D" w:themeColor="text1" w:themeTint="F2"/>
          <w:sz w:val="21"/>
          <w:szCs w:val="21"/>
        </w:rPr>
      </w:pPr>
    </w:p>
    <w:p w:rsidR="009A6115" w:rsidRDefault="009A6115" w14:paraId="4AB3B446" w14:textId="77777777">
      <w:pPr>
        <w:rPr>
          <w:rFonts w:ascii="Lato" w:hAnsi="Lato" w:cstheme="minorHAnsi"/>
          <w:b/>
          <w:bCs/>
          <w:color w:val="0D0D0D" w:themeColor="text1" w:themeTint="F2"/>
          <w:sz w:val="21"/>
          <w:szCs w:val="21"/>
        </w:rPr>
      </w:pPr>
      <w:r w:rsidRPr="39F2A3E2">
        <w:rPr>
          <w:rFonts w:ascii="Lato" w:hAnsi="Lato" w:cs="Calibri" w:cstheme="minorAscii"/>
          <w:b w:val="1"/>
          <w:bCs w:val="1"/>
          <w:color w:val="0D0D0D" w:themeColor="text1" w:themeTint="F2" w:themeShade="FF"/>
          <w:sz w:val="21"/>
          <w:szCs w:val="21"/>
        </w:rPr>
        <w:br w:type="page"/>
      </w:r>
    </w:p>
    <w:p w:rsidR="39F2A3E2" w:rsidP="5F5723DB" w:rsidRDefault="39F2A3E2" w14:paraId="7F5C1C6A" w14:textId="22EAD837">
      <w:pPr>
        <w:rPr>
          <w:rFonts w:ascii="Lato" w:hAnsi="Lato" w:cs="Calibri" w:cstheme="minorAscii"/>
          <w:color w:val="000000" w:themeColor="text1" w:themeTint="FF" w:themeShade="FF"/>
          <w:sz w:val="21"/>
          <w:szCs w:val="21"/>
        </w:rPr>
      </w:pPr>
      <w:r w:rsidRPr="5F5723DB" w:rsidR="3203ED72">
        <w:rPr>
          <w:rFonts w:ascii="Lato" w:hAnsi="Lato" w:cs="Calibri" w:cstheme="minorAscii"/>
          <w:b w:val="1"/>
          <w:bCs w:val="1"/>
          <w:color w:val="000000" w:themeColor="text1" w:themeTint="FF" w:themeShade="FF"/>
          <w:sz w:val="21"/>
          <w:szCs w:val="21"/>
        </w:rPr>
        <w:t>Collection THEMES (récit)</w:t>
      </w:r>
    </w:p>
    <w:p w:rsidR="004920B1" w:rsidP="00F357B6" w:rsidRDefault="004920B1" w14:paraId="75EE88A2" w14:textId="77777777">
      <w:pPr>
        <w:rPr>
          <w:rFonts w:ascii="Lato" w:hAnsi="Lato" w:cstheme="minorHAnsi"/>
          <w:color w:val="000000" w:themeColor="text1"/>
          <w:sz w:val="21"/>
          <w:szCs w:val="21"/>
        </w:rPr>
      </w:pPr>
    </w:p>
    <w:p w:rsidRPr="002A10E8" w:rsidR="00836CE5" w:rsidP="00836CE5" w:rsidRDefault="00836CE5" w14:paraId="203D7350" w14:textId="77777777">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&gt; Texte générique : </w:t>
      </w:r>
    </w:p>
    <w:p w:rsidRPr="002A10E8" w:rsidR="00836CE5" w:rsidP="00836CE5" w:rsidRDefault="00836CE5" w14:paraId="18700140" w14:textId="5F869CAE">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Les </w:t>
      </w:r>
      <w:r>
        <w:rPr>
          <w:rFonts w:ascii="Lato" w:hAnsi="Lato" w:cstheme="minorHAnsi"/>
          <w:i/>
          <w:iCs/>
          <w:color w:val="0D0D0D" w:themeColor="text1" w:themeTint="F2"/>
          <w:sz w:val="18"/>
          <w:szCs w:val="18"/>
        </w:rPr>
        <w:t>Conversations</w:t>
      </w:r>
      <w:r w:rsidRPr="002A10E8">
        <w:rPr>
          <w:rFonts w:ascii="Lato" w:hAnsi="Lato" w:cstheme="minorHAnsi"/>
          <w:i/>
          <w:iCs/>
          <w:color w:val="0D0D0D" w:themeColor="text1" w:themeTint="F2"/>
          <w:sz w:val="18"/>
          <w:szCs w:val="18"/>
        </w:rPr>
        <w:t xml:space="preserve"> </w:t>
      </w:r>
      <w:r>
        <w:rPr>
          <w:rFonts w:ascii="Lato" w:hAnsi="Lato" w:cstheme="minorHAnsi"/>
          <w:i/>
          <w:iCs/>
          <w:color w:val="0D0D0D" w:themeColor="text1" w:themeTint="F2"/>
          <w:sz w:val="18"/>
          <w:szCs w:val="18"/>
        </w:rPr>
        <w:t>thématiques</w:t>
      </w:r>
      <w:r w:rsidRPr="002A10E8">
        <w:rPr>
          <w:rFonts w:ascii="Lato" w:hAnsi="Lato" w:cstheme="minorHAnsi"/>
          <w:i/>
          <w:iCs/>
          <w:color w:val="0D0D0D" w:themeColor="text1" w:themeTint="F2"/>
          <w:sz w:val="18"/>
          <w:szCs w:val="18"/>
        </w:rPr>
        <w:t xml:space="preserve"> du CAUE proposent d’explorer un thème ou un sujet à travers des questionnements, des ressources, des pistes et des références dans le cadre d’une démarche de projet.</w:t>
      </w:r>
    </w:p>
    <w:p w:rsidRPr="002A10E8" w:rsidR="00864625" w:rsidP="5F5723DB" w:rsidRDefault="00864625" w14:paraId="236DC1B7" w14:textId="24B2A627">
      <w:pPr>
        <w:pStyle w:val="Normal"/>
        <w:bidi w:val="0"/>
        <w:spacing w:before="0" w:beforeAutospacing="off" w:after="0" w:afterAutospacing="off" w:line="259" w:lineRule="auto"/>
        <w:ind w:left="0" w:right="0"/>
        <w:jc w:val="left"/>
        <w:rPr>
          <w:rFonts w:ascii="Lato" w:hAnsi="Lato" w:cs="Calibri" w:cstheme="minorAscii"/>
          <w:i w:val="1"/>
          <w:iCs w:val="1"/>
          <w:color w:val="0D0D0D" w:themeColor="text1" w:themeTint="F2" w:themeShade="FF"/>
          <w:sz w:val="18"/>
          <w:szCs w:val="18"/>
        </w:rPr>
      </w:pPr>
      <w:r w:rsidRPr="5F5723DB" w:rsidR="00836CE5">
        <w:rPr>
          <w:rFonts w:ascii="Lato" w:hAnsi="Lato" w:cs="Calibri" w:cstheme="minorAscii"/>
          <w:i w:val="1"/>
          <w:iCs w:val="1"/>
          <w:color w:val="0D0D0D" w:themeColor="text1" w:themeTint="F2" w:themeShade="FF"/>
          <w:sz w:val="18"/>
          <w:szCs w:val="18"/>
        </w:rPr>
        <w:t>Ce support pédagogique est conçu et produit par le CAUE afin d’aider les décideurs, les particuliers et les équipes pédagogiques à se poser les questions utiles et nécessaires à la réalisation d‘un projet de qualité.</w:t>
      </w:r>
    </w:p>
    <w:p w:rsidR="00864625" w:rsidP="00F357B6" w:rsidRDefault="00864625" w14:paraId="595CF4BF" w14:textId="77777777">
      <w:pPr>
        <w:rPr>
          <w:rFonts w:ascii="Lato" w:hAnsi="Lato" w:cstheme="minorHAnsi"/>
          <w:color w:val="FF2D92"/>
          <w:sz w:val="21"/>
          <w:szCs w:val="21"/>
        </w:rPr>
      </w:pPr>
    </w:p>
    <w:p w:rsidRPr="00864625" w:rsidR="00F357B6" w:rsidP="00F357B6" w:rsidRDefault="00F357B6" w14:paraId="00FE44D9" w14:textId="35B77053">
      <w:pPr>
        <w:rPr>
          <w:rFonts w:ascii="Lato" w:hAnsi="Lato" w:cstheme="minorHAnsi"/>
          <w:color w:val="D8117D"/>
          <w:sz w:val="21"/>
          <w:szCs w:val="21"/>
        </w:rPr>
      </w:pPr>
      <w:r w:rsidRPr="00864625">
        <w:rPr>
          <w:rFonts w:ascii="Lato" w:hAnsi="Lato" w:cstheme="minorHAnsi"/>
          <w:color w:val="FF2D92"/>
          <w:sz w:val="21"/>
          <w:szCs w:val="21"/>
        </w:rPr>
        <w:t xml:space="preserve">. </w:t>
      </w:r>
      <w:proofErr w:type="spellStart"/>
      <w:r w:rsidRPr="00864625" w:rsidR="004771D1">
        <w:rPr>
          <w:rFonts w:ascii="Lato" w:hAnsi="Lato" w:cstheme="minorHAnsi"/>
          <w:color w:val="D8117D"/>
          <w:sz w:val="21"/>
          <w:szCs w:val="21"/>
        </w:rPr>
        <w:t>Grandeconversation</w:t>
      </w:r>
      <w:proofErr w:type="spellEnd"/>
      <w:r w:rsidR="00864625">
        <w:rPr>
          <w:rFonts w:ascii="Lato" w:hAnsi="Lato" w:cstheme="minorHAnsi"/>
          <w:color w:val="D8117D"/>
          <w:sz w:val="21"/>
          <w:szCs w:val="21"/>
        </w:rPr>
        <w:t xml:space="preserve"> </w:t>
      </w:r>
      <w:r w:rsidRPr="002A10E8" w:rsidR="00864625">
        <w:rPr>
          <w:rFonts w:ascii="Lato" w:hAnsi="Lato" w:cstheme="minorHAnsi"/>
          <w:color w:val="000000" w:themeColor="text1"/>
          <w:sz w:val="21"/>
          <w:szCs w:val="21"/>
        </w:rPr>
        <w:t>(Sous-collection)</w:t>
      </w:r>
    </w:p>
    <w:p w:rsidRPr="002A10E8" w:rsidR="009D2F73" w:rsidP="009D2F73" w:rsidRDefault="00841B89" w14:paraId="234471FA" w14:textId="0E6639A2">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Les </w:t>
      </w:r>
      <w:proofErr w:type="spellStart"/>
      <w:r w:rsidRPr="002A10E8">
        <w:rPr>
          <w:rFonts w:ascii="Lato" w:hAnsi="Lato" w:cstheme="minorHAnsi"/>
          <w:i/>
          <w:iCs/>
          <w:color w:val="0D0D0D" w:themeColor="text1" w:themeTint="F2"/>
          <w:sz w:val="18"/>
          <w:szCs w:val="18"/>
        </w:rPr>
        <w:t>Grandeconversations</w:t>
      </w:r>
      <w:proofErr w:type="spellEnd"/>
      <w:r w:rsidRPr="002A10E8" w:rsidR="009D2F73">
        <w:rPr>
          <w:rFonts w:ascii="Lato" w:hAnsi="Lato" w:cstheme="minorHAnsi"/>
          <w:i/>
          <w:iCs/>
          <w:color w:val="0D0D0D" w:themeColor="text1" w:themeTint="F2"/>
          <w:sz w:val="18"/>
          <w:szCs w:val="18"/>
        </w:rPr>
        <w:t xml:space="preserve"> proposent d’explorer un thème ou un sujet à travers une </w:t>
      </w:r>
      <w:r w:rsidRPr="00097C91" w:rsidR="009D2F73">
        <w:rPr>
          <w:rFonts w:ascii="Lato" w:hAnsi="Lato" w:cstheme="minorHAnsi"/>
          <w:b/>
          <w:bCs/>
          <w:i/>
          <w:iCs/>
          <w:color w:val="0D0D0D" w:themeColor="text1" w:themeTint="F2"/>
          <w:sz w:val="18"/>
          <w:szCs w:val="18"/>
        </w:rPr>
        <w:t>série</w:t>
      </w:r>
      <w:r w:rsidRPr="002A10E8" w:rsidR="009D2F73">
        <w:rPr>
          <w:rFonts w:ascii="Lato" w:hAnsi="Lato" w:cstheme="minorHAnsi"/>
          <w:i/>
          <w:iCs/>
          <w:color w:val="0D0D0D" w:themeColor="text1" w:themeTint="F2"/>
          <w:sz w:val="18"/>
          <w:szCs w:val="18"/>
        </w:rPr>
        <w:t xml:space="preserve"> de paroles de maîtres d’ouvrage, de maîtres d’œuvre</w:t>
      </w:r>
      <w:r w:rsidR="00097C91">
        <w:rPr>
          <w:rFonts w:ascii="Lato" w:hAnsi="Lato" w:cstheme="minorHAnsi"/>
          <w:i/>
          <w:iCs/>
          <w:color w:val="0D0D0D" w:themeColor="text1" w:themeTint="F2"/>
          <w:sz w:val="18"/>
          <w:szCs w:val="18"/>
        </w:rPr>
        <w:t>, de techniciens</w:t>
      </w:r>
      <w:r w:rsidRPr="002A10E8" w:rsidR="009D2F73">
        <w:rPr>
          <w:rFonts w:ascii="Lato" w:hAnsi="Lato" w:cstheme="minorHAnsi"/>
          <w:i/>
          <w:iCs/>
          <w:color w:val="0D0D0D" w:themeColor="text1" w:themeTint="F2"/>
          <w:sz w:val="18"/>
          <w:szCs w:val="18"/>
        </w:rPr>
        <w:t xml:space="preserve"> ou d’usagers.</w:t>
      </w:r>
    </w:p>
    <w:p w:rsidR="009D2F73" w:rsidP="009D2F73" w:rsidRDefault="009D2F73" w14:paraId="13D54802" w14:textId="29555669">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Ce support pédagogique est conçu et produit par le CAUE afin d’enrichir les réflexions des maîtres d’ouvrage dans l’élaboration de leurs projets à partir d’une connaissance thématique, de prises de recul et de références. </w:t>
      </w:r>
    </w:p>
    <w:p w:rsidR="00864625" w:rsidP="009D2F73" w:rsidRDefault="00864625" w14:paraId="49E0C4FF" w14:textId="77777777">
      <w:pPr>
        <w:rPr>
          <w:rFonts w:ascii="Lato" w:hAnsi="Lato" w:cstheme="minorHAnsi"/>
          <w:i/>
          <w:iCs/>
          <w:color w:val="0D0D0D" w:themeColor="text1" w:themeTint="F2"/>
          <w:sz w:val="18"/>
          <w:szCs w:val="18"/>
        </w:rPr>
      </w:pPr>
    </w:p>
    <w:p w:rsidRPr="002A10E8" w:rsidR="00864625" w:rsidP="39F2A3E2" w:rsidRDefault="00864625" w14:paraId="4B3E4A29" w14:textId="1747E530">
      <w:pPr>
        <w:rPr>
          <w:rFonts w:ascii="Lato" w:hAnsi="Lato" w:cs="Calibri" w:cstheme="minorAscii"/>
          <w:color w:val="000000" w:themeColor="text1"/>
          <w:sz w:val="21"/>
          <w:szCs w:val="21"/>
        </w:rPr>
      </w:pPr>
      <w:r w:rsidRPr="39F2A3E2" w:rsidR="00864625">
        <w:rPr>
          <w:rFonts w:ascii="Lato" w:hAnsi="Lato" w:cs="Calibri" w:cstheme="minorAscii"/>
          <w:color w:val="0D0D0D" w:themeColor="text1" w:themeTint="F2" w:themeShade="FF"/>
          <w:sz w:val="21"/>
          <w:szCs w:val="21"/>
        </w:rPr>
        <w:t xml:space="preserve">. </w:t>
      </w:r>
      <w:r w:rsidRPr="39F2A3E2" w:rsidR="297F9CD4">
        <w:rPr>
          <w:rFonts w:ascii="Lato" w:hAnsi="Lato" w:cs="Calibri" w:cstheme="minorAscii"/>
          <w:color w:val="0D0D0D" w:themeColor="text1" w:themeTint="F2" w:themeShade="FF"/>
          <w:sz w:val="21"/>
          <w:szCs w:val="21"/>
        </w:rPr>
        <w:t>Conversation Valeur d’exemple</w:t>
      </w:r>
      <w:r w:rsidRPr="39F2A3E2" w:rsidR="37474ADD">
        <w:rPr>
          <w:rFonts w:ascii="Lato" w:hAnsi="Lato" w:cs="Calibri" w:cstheme="minorAscii"/>
          <w:color w:val="0D0D0D" w:themeColor="text1" w:themeTint="F2" w:themeShade="FF"/>
          <w:sz w:val="21"/>
          <w:szCs w:val="21"/>
        </w:rPr>
        <w:t xml:space="preserve"> / </w:t>
      </w:r>
      <w:r w:rsidRPr="39F2A3E2" w:rsidR="00864625">
        <w:rPr>
          <w:rFonts w:ascii="Lato" w:hAnsi="Lato" w:cs="Calibri" w:cstheme="minorAscii"/>
          <w:color w:val="D8117D"/>
          <w:sz w:val="21"/>
          <w:szCs w:val="21"/>
        </w:rPr>
        <w:t>Archiconversation</w:t>
      </w:r>
      <w:r w:rsidRPr="39F2A3E2" w:rsidR="00864625">
        <w:rPr>
          <w:rFonts w:ascii="Lato" w:hAnsi="Lato" w:cs="Calibri" w:cstheme="minorAscii"/>
          <w:color w:val="D8117D"/>
          <w:sz w:val="21"/>
          <w:szCs w:val="21"/>
        </w:rPr>
        <w:t xml:space="preserve"> </w:t>
      </w:r>
      <w:r w:rsidRPr="39F2A3E2" w:rsidR="00864625">
        <w:rPr>
          <w:rFonts w:ascii="Lato" w:hAnsi="Lato" w:cs="Calibri" w:cstheme="minorAscii"/>
          <w:color w:val="000000" w:themeColor="text1" w:themeTint="FF" w:themeShade="FF"/>
          <w:sz w:val="21"/>
          <w:szCs w:val="21"/>
        </w:rPr>
        <w:t>(Sous-collection)</w:t>
      </w:r>
    </w:p>
    <w:p w:rsidRPr="002A10E8" w:rsidR="00864625" w:rsidP="00864625" w:rsidRDefault="00864625" w14:paraId="2FAFD44C" w14:textId="77777777">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Les </w:t>
      </w:r>
      <w:proofErr w:type="spellStart"/>
      <w:r w:rsidRPr="002A10E8">
        <w:rPr>
          <w:rFonts w:ascii="Lato" w:hAnsi="Lato" w:cstheme="minorHAnsi"/>
          <w:i/>
          <w:iCs/>
          <w:color w:val="0D0D0D" w:themeColor="text1" w:themeTint="F2"/>
          <w:sz w:val="18"/>
          <w:szCs w:val="18"/>
        </w:rPr>
        <w:t>Archiconversations</w:t>
      </w:r>
      <w:proofErr w:type="spellEnd"/>
      <w:r w:rsidRPr="002A10E8">
        <w:rPr>
          <w:rFonts w:ascii="Lato" w:hAnsi="Lato" w:cstheme="minorHAnsi"/>
          <w:i/>
          <w:iCs/>
          <w:color w:val="0D0D0D" w:themeColor="text1" w:themeTint="F2"/>
          <w:sz w:val="18"/>
          <w:szCs w:val="18"/>
        </w:rPr>
        <w:t xml:space="preserve"> mettent en scène des </w:t>
      </w:r>
      <w:r w:rsidRPr="00097C91">
        <w:rPr>
          <w:rFonts w:ascii="Lato" w:hAnsi="Lato" w:cstheme="minorHAnsi"/>
          <w:b/>
          <w:bCs/>
          <w:i/>
          <w:iCs/>
          <w:color w:val="0D0D0D" w:themeColor="text1" w:themeTint="F2"/>
          <w:sz w:val="18"/>
          <w:szCs w:val="18"/>
        </w:rPr>
        <w:t>projets</w:t>
      </w:r>
      <w:r w:rsidRPr="002A10E8">
        <w:rPr>
          <w:rFonts w:ascii="Lato" w:hAnsi="Lato" w:cstheme="minorHAnsi"/>
          <w:i/>
          <w:iCs/>
          <w:color w:val="0D0D0D" w:themeColor="text1" w:themeTint="F2"/>
          <w:sz w:val="18"/>
          <w:szCs w:val="18"/>
        </w:rPr>
        <w:t xml:space="preserve"> d’architecture, d’urbanisme ou de paysage à travers la parole de maîtres d’ouvrage, de maîtres d’œuvre ou d’usagers. Elles permettent </w:t>
      </w:r>
      <w:r w:rsidRPr="002A10E8">
        <w:rPr>
          <w:rFonts w:ascii="Lato" w:hAnsi="Lato" w:cstheme="minorHAnsi"/>
          <w:i/>
          <w:iCs/>
          <w:color w:val="000000" w:themeColor="text1"/>
          <w:sz w:val="18"/>
          <w:szCs w:val="18"/>
        </w:rPr>
        <w:t>une compréhension du processus de mise en œuvre d’un projet.</w:t>
      </w:r>
    </w:p>
    <w:p w:rsidRPr="002A10E8" w:rsidR="00A94BE1" w:rsidP="5F5723DB" w:rsidRDefault="00864625" w14:paraId="6F539B81" w14:textId="6A1242CF">
      <w:pPr>
        <w:pStyle w:val="Normal"/>
        <w:rPr>
          <w:rFonts w:ascii="Lato" w:hAnsi="Lato" w:cs="Calibri" w:cstheme="minorAscii"/>
          <w:b w:val="1"/>
          <w:bCs w:val="1"/>
          <w:color w:val="0D0D0D" w:themeColor="text1" w:themeTint="F2" w:themeShade="FF"/>
          <w:sz w:val="21"/>
          <w:szCs w:val="21"/>
        </w:rPr>
      </w:pPr>
      <w:r w:rsidRPr="5F5723DB" w:rsidR="00864625">
        <w:rPr>
          <w:rFonts w:ascii="Lato" w:hAnsi="Lato" w:cs="Calibri" w:cstheme="minorAscii"/>
          <w:i w:val="1"/>
          <w:iCs w:val="1"/>
          <w:color w:val="0D0D0D" w:themeColor="text1" w:themeTint="F2" w:themeShade="FF"/>
          <w:sz w:val="18"/>
          <w:szCs w:val="18"/>
        </w:rPr>
        <w:t>Ce support pédagogique est conçu et produit par le CAUE afin d’aider les maîtres d’ouvrage dans l’élaboration de leurs projets à partir de valeurs d’exemple</w:t>
      </w:r>
      <w:r w:rsidRPr="5F5723DB" w:rsidR="00864625">
        <w:rPr>
          <w:rFonts w:ascii="Lato" w:hAnsi="Lato" w:cs="Calibri" w:cstheme="minorAscii"/>
          <w:i w:val="1"/>
          <w:iCs w:val="1"/>
          <w:color w:val="0D0D0D" w:themeColor="text1" w:themeTint="F2" w:themeShade="FF"/>
          <w:sz w:val="18"/>
          <w:szCs w:val="18"/>
        </w:rPr>
        <w:t>®</w:t>
      </w:r>
      <w:r w:rsidRPr="5F5723DB" w:rsidR="00864625">
        <w:rPr>
          <w:rFonts w:ascii="Lato" w:hAnsi="Lato" w:cs="Calibri" w:cstheme="minorAscii"/>
          <w:i w:val="1"/>
          <w:iCs w:val="1"/>
          <w:color w:val="0D0D0D" w:themeColor="text1" w:themeTint="F2" w:themeShade="FF"/>
          <w:sz w:val="18"/>
          <w:szCs w:val="18"/>
        </w:rPr>
        <w:t xml:space="preserve">. </w:t>
      </w:r>
      <w:r w:rsidRPr="5F5723DB" w:rsidR="62330252">
        <w:rPr>
          <w:rFonts w:ascii="Lato" w:hAnsi="Lato" w:cs="Calibri" w:cstheme="minorAscii"/>
          <w:i w:val="1"/>
          <w:iCs w:val="1"/>
          <w:color w:val="0D0D0D" w:themeColor="text1" w:themeTint="F2" w:themeShade="FF"/>
          <w:sz w:val="18"/>
          <w:szCs w:val="18"/>
        </w:rPr>
        <w:t>&gt; 5 étapes</w:t>
      </w:r>
    </w:p>
    <w:p w:rsidRPr="002A10E8" w:rsidR="00A94BE1" w:rsidP="5F5723DB" w:rsidRDefault="00864625" w14:paraId="4750A716" w14:textId="42A7F6D4">
      <w:pPr>
        <w:pStyle w:val="NormalWeb"/>
      </w:pPr>
      <w:r w:rsidRPr="1E15BC6E" w:rsidR="61F7DF91">
        <w:rPr>
          <w:rFonts w:ascii="Calibri" w:hAnsi="Calibri" w:cs="Calibri"/>
          <w:i w:val="1"/>
          <w:iCs w:val="1"/>
          <w:color w:val="6DAA44"/>
          <w:sz w:val="18"/>
          <w:szCs w:val="18"/>
        </w:rPr>
        <w:t xml:space="preserve">Mais </w:t>
      </w:r>
      <w:r w:rsidRPr="1E15BC6E" w:rsidR="61F7DF91">
        <w:rPr>
          <w:rFonts w:ascii="Calibri" w:hAnsi="Calibri" w:cs="Calibri"/>
          <w:i w:val="1"/>
          <w:iCs w:val="1"/>
          <w:color w:val="6DAA44"/>
          <w:sz w:val="18"/>
          <w:szCs w:val="18"/>
        </w:rPr>
        <w:t xml:space="preserve">également </w:t>
      </w:r>
      <w:r w:rsidRPr="1E15BC6E" w:rsidR="61F7DF91">
        <w:rPr>
          <w:rFonts w:ascii="Calibri" w:hAnsi="Calibri" w:cs="Calibri"/>
          <w:i w:val="1"/>
          <w:iCs w:val="1"/>
          <w:color w:val="6DAA44"/>
          <w:sz w:val="18"/>
          <w:szCs w:val="18"/>
        </w:rPr>
        <w:t>les v</w:t>
      </w:r>
      <w:r w:rsidRPr="1E15BC6E" w:rsidR="61F7DF91">
        <w:rPr>
          <w:rFonts w:ascii="Calibri" w:hAnsi="Calibri" w:cs="Calibri"/>
          <w:i w:val="1"/>
          <w:iCs w:val="1"/>
          <w:color w:val="6DAA44"/>
          <w:sz w:val="18"/>
          <w:szCs w:val="18"/>
        </w:rPr>
        <w:t>idéos c</w:t>
      </w:r>
      <w:r w:rsidRPr="1E15BC6E" w:rsidR="61F7DF91">
        <w:rPr>
          <w:rFonts w:ascii="Calibri" w:hAnsi="Calibri" w:cs="Calibri"/>
          <w:i w:val="1"/>
          <w:iCs w:val="1"/>
          <w:color w:val="6DAA44"/>
          <w:sz w:val="18"/>
          <w:szCs w:val="18"/>
        </w:rPr>
        <w:t>arnet bleus par exemple qui racontent une action de mé</w:t>
      </w:r>
      <w:r w:rsidRPr="1E15BC6E" w:rsidR="61F7DF91">
        <w:rPr>
          <w:rFonts w:ascii="Calibri" w:hAnsi="Calibri" w:cs="Calibri"/>
          <w:i w:val="1"/>
          <w:iCs w:val="1"/>
          <w:color w:val="6DAA44"/>
          <w:sz w:val="18"/>
          <w:szCs w:val="18"/>
        </w:rPr>
        <w:t>diation...</w:t>
      </w:r>
      <w:r w:rsidRPr="1E15BC6E" w:rsidR="61F7DF91">
        <w:rPr>
          <w:rFonts w:ascii="Calibri" w:hAnsi="Calibri" w:cs="Calibri"/>
          <w:i w:val="1"/>
          <w:iCs w:val="1"/>
          <w:color w:val="6DAA44"/>
          <w:sz w:val="18"/>
          <w:szCs w:val="18"/>
        </w:rPr>
        <w:t/>
      </w:r>
    </w:p>
    <w:p w:rsidR="1E15BC6E" w:rsidP="1E15BC6E" w:rsidRDefault="1E15BC6E" w14:paraId="0BA95349" w14:textId="26C2B0DB">
      <w:pPr>
        <w:pStyle w:val="NormalWeb"/>
        <w:rPr>
          <w:rFonts w:ascii="Calibri" w:hAnsi="Calibri" w:cs="Calibri"/>
          <w:i w:val="1"/>
          <w:iCs w:val="1"/>
          <w:color w:val="6DAA44"/>
          <w:sz w:val="18"/>
          <w:szCs w:val="18"/>
        </w:rPr>
      </w:pPr>
    </w:p>
    <w:p w:rsidR="0D688DD6" w:rsidP="1E15BC6E" w:rsidRDefault="0D688DD6" w14:paraId="604C647E" w14:textId="1B7C9F76">
      <w:pPr>
        <w:pStyle w:val="NormalWeb"/>
        <w:rPr>
          <w:rFonts w:ascii="Calibri" w:hAnsi="Calibri" w:cs="Calibri"/>
          <w:b w:val="0"/>
          <w:bCs w:val="0"/>
          <w:i w:val="1"/>
          <w:iCs w:val="1"/>
          <w:color w:val="auto"/>
          <w:sz w:val="18"/>
          <w:szCs w:val="18"/>
        </w:rPr>
      </w:pPr>
      <w:r w:rsidRPr="1E15BC6E" w:rsidR="0D688DD6">
        <w:rPr>
          <w:rFonts w:ascii="Calibri" w:hAnsi="Calibri" w:cs="Calibri"/>
          <w:b w:val="0"/>
          <w:bCs w:val="0"/>
          <w:i w:val="1"/>
          <w:iCs w:val="1"/>
          <w:color w:val="auto"/>
          <w:sz w:val="18"/>
          <w:szCs w:val="18"/>
        </w:rPr>
        <w:t xml:space="preserve">La mise en série de valeurs d’exemple </w:t>
      </w:r>
      <w:r w:rsidRPr="1E15BC6E" w:rsidR="1232C733">
        <w:rPr>
          <w:rFonts w:ascii="Calibri" w:hAnsi="Calibri" w:cs="Calibri"/>
          <w:b w:val="0"/>
          <w:bCs w:val="0"/>
          <w:i w:val="1"/>
          <w:iCs w:val="1"/>
          <w:color w:val="auto"/>
          <w:sz w:val="18"/>
          <w:szCs w:val="18"/>
        </w:rPr>
        <w:t xml:space="preserve">par l’assemblage </w:t>
      </w:r>
      <w:r w:rsidRPr="1E15BC6E" w:rsidR="0D688DD6">
        <w:rPr>
          <w:rFonts w:ascii="Calibri" w:hAnsi="Calibri" w:cs="Calibri"/>
          <w:b w:val="0"/>
          <w:bCs w:val="0"/>
          <w:i w:val="1"/>
          <w:iCs w:val="1"/>
          <w:color w:val="auto"/>
          <w:sz w:val="18"/>
          <w:szCs w:val="18"/>
        </w:rPr>
        <w:t xml:space="preserve">autour d’un thème permet d’envisager une prise de recul </w:t>
      </w:r>
      <w:r w:rsidRPr="1E15BC6E" w:rsidR="44E71312">
        <w:rPr>
          <w:rFonts w:ascii="Calibri" w:hAnsi="Calibri" w:cs="Calibri"/>
          <w:b w:val="0"/>
          <w:bCs w:val="0"/>
          <w:i w:val="1"/>
          <w:iCs w:val="1"/>
          <w:color w:val="auto"/>
          <w:sz w:val="18"/>
          <w:szCs w:val="18"/>
        </w:rPr>
        <w:t>et d’aborder des notions.</w:t>
      </w:r>
    </w:p>
    <w:p w:rsidRPr="002A10E8" w:rsidR="00A94BE1" w:rsidP="5F5723DB" w:rsidRDefault="00864625" w14:paraId="75FB7138" w14:textId="68C83906">
      <w:pPr>
        <w:pStyle w:val="NormalWeb"/>
        <w:rPr>
          <w:rFonts w:ascii="Calibri" w:hAnsi="Calibri" w:cs="Calibri"/>
          <w:i w:val="1"/>
          <w:iCs w:val="1"/>
          <w:color w:val="6DAA44"/>
          <w:sz w:val="18"/>
          <w:szCs w:val="18"/>
        </w:rPr>
      </w:pPr>
    </w:p>
    <w:p w:rsidRPr="002A10E8" w:rsidR="00A94BE1" w:rsidP="5F5723DB" w:rsidRDefault="00864625" w14:paraId="1A7746A7" w14:textId="18F9A62B">
      <w:pPr>
        <w:pStyle w:val="NormalWeb"/>
        <w:rPr>
          <w:rFonts w:ascii="Calibri" w:hAnsi="Calibri" w:cs="Calibri"/>
          <w:i w:val="1"/>
          <w:iCs w:val="1"/>
          <w:color w:val="6DAA44"/>
          <w:sz w:val="18"/>
          <w:szCs w:val="18"/>
        </w:rPr>
      </w:pPr>
    </w:p>
    <w:p w:rsidRPr="002A10E8" w:rsidR="00A94BE1" w:rsidP="5F5723DB" w:rsidRDefault="00864625" w14:paraId="2E99867F" w14:textId="446B8413">
      <w:pPr>
        <w:pStyle w:val="Normal"/>
        <w:rPr>
          <w:rFonts w:ascii="Lato" w:hAnsi="Lato" w:cs="Calibri" w:cstheme="minorAscii"/>
          <w:b w:val="1"/>
          <w:bCs w:val="1"/>
          <w:color w:val="0D0D0D" w:themeColor="text1" w:themeTint="F2"/>
          <w:sz w:val="21"/>
          <w:szCs w:val="21"/>
        </w:rPr>
      </w:pPr>
      <w:r w:rsidRPr="5F5723DB">
        <w:rPr>
          <w:rFonts w:ascii="Lato" w:hAnsi="Lato" w:cs="Calibri" w:cstheme="minorAscii"/>
          <w:b w:val="1"/>
          <w:bCs w:val="1"/>
          <w:color w:val="0D0D0D" w:themeColor="text1" w:themeTint="F2" w:themeShade="FF"/>
          <w:sz w:val="21"/>
          <w:szCs w:val="21"/>
        </w:rPr>
        <w:br w:type="page"/>
      </w:r>
    </w:p>
    <w:p w:rsidRPr="00F852F1" w:rsidR="001C3435" w:rsidP="00BC7893" w:rsidRDefault="009D2F73" w14:paraId="4420CBDF" w14:textId="52C97AD8">
      <w:pPr>
        <w:rPr>
          <w:rFonts w:ascii="Lato" w:hAnsi="Lato" w:cstheme="minorHAnsi"/>
          <w:b/>
          <w:bCs/>
          <w:color w:val="FF2D92"/>
          <w:sz w:val="21"/>
          <w:szCs w:val="21"/>
        </w:rPr>
      </w:pPr>
      <w:r w:rsidRPr="00F852F1">
        <w:rPr>
          <w:rFonts w:ascii="Lato" w:hAnsi="Lato" w:cstheme="minorHAnsi"/>
          <w:b/>
          <w:bCs/>
          <w:color w:val="FF2D92"/>
          <w:sz w:val="21"/>
          <w:szCs w:val="21"/>
        </w:rPr>
        <w:lastRenderedPageBreak/>
        <w:t xml:space="preserve">3 / </w:t>
      </w:r>
      <w:r w:rsidRPr="00F852F1" w:rsidR="00CF050B">
        <w:rPr>
          <w:rFonts w:ascii="Lato" w:hAnsi="Lato" w:cstheme="minorHAnsi"/>
          <w:b/>
          <w:bCs/>
          <w:color w:val="FF2D92"/>
          <w:sz w:val="21"/>
          <w:szCs w:val="21"/>
        </w:rPr>
        <w:t>LES PORTAILS</w:t>
      </w:r>
    </w:p>
    <w:p w:rsidRPr="002A10E8" w:rsidR="00A94BE1" w:rsidP="00BC7893" w:rsidRDefault="00A94BE1" w14:paraId="167A9FF7" w14:textId="674A8C52">
      <w:pPr>
        <w:rPr>
          <w:rFonts w:ascii="Lato" w:hAnsi="Lato" w:cstheme="minorHAnsi"/>
          <w:b/>
          <w:bCs/>
          <w:color w:val="0D0D0D" w:themeColor="text1" w:themeTint="F2"/>
          <w:sz w:val="21"/>
          <w:szCs w:val="21"/>
        </w:rPr>
      </w:pPr>
      <w:r w:rsidRPr="002A10E8">
        <w:rPr>
          <w:rFonts w:ascii="Lato" w:hAnsi="Lato" w:cstheme="minorHAnsi"/>
          <w:i/>
          <w:iCs/>
          <w:color w:val="000000" w:themeColor="text1"/>
          <w:sz w:val="22"/>
          <w:szCs w:val="22"/>
        </w:rPr>
        <w:t>« DIFFUSER LES RESSOURCES GÉOGRAPHIQUES OU THÉMATIQUES »</w:t>
      </w:r>
      <w:r w:rsidRPr="002A10E8">
        <w:rPr>
          <w:rFonts w:ascii="Lato" w:hAnsi="Lato" w:cstheme="minorHAnsi"/>
          <w:i/>
          <w:iCs/>
          <w:color w:val="000000" w:themeColor="text1"/>
          <w:sz w:val="22"/>
          <w:szCs w:val="22"/>
        </w:rPr>
        <w:t xml:space="preserve"> (point 12 du projet associatif)</w:t>
      </w:r>
    </w:p>
    <w:p w:rsidRPr="002A10E8" w:rsidR="00375D1E" w:rsidP="00BC7893" w:rsidRDefault="00375D1E" w14:paraId="3115E605" w14:textId="77777777">
      <w:pPr>
        <w:rPr>
          <w:rFonts w:ascii="Lato" w:hAnsi="Lato" w:cstheme="minorHAnsi"/>
          <w:b/>
          <w:bCs/>
          <w:color w:val="0D0D0D" w:themeColor="text1" w:themeTint="F2"/>
          <w:sz w:val="21"/>
          <w:szCs w:val="21"/>
        </w:rPr>
      </w:pPr>
    </w:p>
    <w:p w:rsidRPr="002A10E8" w:rsidR="00375D1E" w:rsidP="00375D1E" w:rsidRDefault="00375D1E" w14:paraId="1AC191C0" w14:textId="57A6AF6F">
      <w:pPr>
        <w:rPr>
          <w:rFonts w:ascii="Lato" w:hAnsi="Lato" w:cstheme="minorHAnsi"/>
          <w:b/>
          <w:bCs/>
          <w:i/>
          <w:iCs/>
          <w:color w:val="0D0D0D" w:themeColor="text1" w:themeTint="F2"/>
          <w:sz w:val="18"/>
          <w:szCs w:val="18"/>
        </w:rPr>
      </w:pPr>
      <w:r w:rsidRPr="002A10E8">
        <w:rPr>
          <w:rFonts w:ascii="Lato" w:hAnsi="Lato" w:cstheme="minorHAnsi"/>
          <w:i/>
          <w:iCs/>
          <w:color w:val="0D0D0D" w:themeColor="text1" w:themeTint="F2"/>
          <w:sz w:val="18"/>
          <w:szCs w:val="18"/>
        </w:rPr>
        <w:t>(</w:t>
      </w:r>
      <w:proofErr w:type="gramStart"/>
      <w:r w:rsidRPr="002A10E8">
        <w:rPr>
          <w:rFonts w:ascii="Lato" w:hAnsi="Lato" w:cstheme="minorHAnsi"/>
          <w:i/>
          <w:iCs/>
          <w:color w:val="0D0D0D" w:themeColor="text1" w:themeTint="F2"/>
          <w:sz w:val="18"/>
          <w:szCs w:val="18"/>
        </w:rPr>
        <w:t>extrait</w:t>
      </w:r>
      <w:proofErr w:type="gramEnd"/>
      <w:r w:rsidRPr="002A10E8">
        <w:rPr>
          <w:rFonts w:ascii="Lato" w:hAnsi="Lato" w:cstheme="minorHAnsi"/>
          <w:i/>
          <w:iCs/>
          <w:color w:val="0D0D0D" w:themeColor="text1" w:themeTint="F2"/>
          <w:sz w:val="18"/>
          <w:szCs w:val="18"/>
        </w:rPr>
        <w:t xml:space="preserve"> plaquette CAUE) </w:t>
      </w:r>
      <w:r w:rsidRPr="002A10E8">
        <w:rPr>
          <w:rFonts w:ascii="Lato" w:hAnsi="Lato" w:cstheme="minorHAnsi"/>
          <w:b/>
          <w:bCs/>
          <w:i/>
          <w:iCs/>
          <w:color w:val="0D0D0D" w:themeColor="text1" w:themeTint="F2"/>
          <w:sz w:val="18"/>
          <w:szCs w:val="18"/>
        </w:rPr>
        <w:t>« COMMUNIQUEZ AUPRÈS DE VOS PUBLICS</w:t>
      </w:r>
    </w:p>
    <w:p w:rsidRPr="002A10E8" w:rsidR="00375D1E" w:rsidP="00375D1E" w:rsidRDefault="00375D1E" w14:paraId="5F9FD559" w14:textId="3088541A">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Le portail web valorise votre projet en expliquant sa démarche et ses objectifs, en diffusant les productions réalisées, en informant les publics de vos actualités, en mettant à disposition vos ressources. »</w:t>
      </w:r>
    </w:p>
    <w:p w:rsidRPr="002A10E8" w:rsidR="00375D1E" w:rsidP="00375D1E" w:rsidRDefault="00375D1E" w14:paraId="108CCEA6" w14:textId="77777777">
      <w:pPr>
        <w:rPr>
          <w:rFonts w:ascii="Lato" w:hAnsi="Lato" w:cstheme="minorHAnsi"/>
          <w:b/>
          <w:bCs/>
          <w:color w:val="0D0D0D" w:themeColor="text1" w:themeTint="F2"/>
          <w:sz w:val="21"/>
          <w:szCs w:val="21"/>
        </w:rPr>
      </w:pPr>
    </w:p>
    <w:p w:rsidRPr="002A10E8" w:rsidR="000B5D01" w:rsidP="000B5D01" w:rsidRDefault="000B5D01" w14:paraId="393A02A7" w14:textId="555A00D5">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&gt; Format : 2 formats : «</w:t>
      </w:r>
      <w:r w:rsidRPr="002A10E8" w:rsidR="004A6665">
        <w:rPr>
          <w:rFonts w:ascii="Lato" w:hAnsi="Lato" w:cstheme="minorHAnsi"/>
          <w:color w:val="0D0D0D" w:themeColor="text1" w:themeTint="F2"/>
          <w:sz w:val="21"/>
          <w:szCs w:val="21"/>
        </w:rPr>
        <w:t xml:space="preserve"> </w:t>
      </w:r>
      <w:r w:rsidRPr="002A10E8">
        <w:rPr>
          <w:rFonts w:ascii="Lato" w:hAnsi="Lato" w:cstheme="minorHAnsi"/>
          <w:color w:val="0D0D0D" w:themeColor="text1" w:themeTint="F2"/>
          <w:sz w:val="21"/>
          <w:szCs w:val="21"/>
        </w:rPr>
        <w:t xml:space="preserve">Documentaire » ; « Projet » </w:t>
      </w:r>
    </w:p>
    <w:p w:rsidRPr="002A10E8" w:rsidR="000B5D01" w:rsidP="000B5D01" w:rsidRDefault="000B5D01" w14:paraId="018495F1" w14:textId="1DA8EEC0">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&gt; Structure : 1 home page + </w:t>
      </w:r>
      <w:r w:rsidR="00C20567">
        <w:rPr>
          <w:rFonts w:ascii="Lato" w:hAnsi="Lato" w:cstheme="minorHAnsi"/>
          <w:color w:val="0D0D0D" w:themeColor="text1" w:themeTint="F2"/>
          <w:sz w:val="21"/>
          <w:szCs w:val="21"/>
        </w:rPr>
        <w:t xml:space="preserve">2 à </w:t>
      </w:r>
      <w:r w:rsidRPr="002A10E8">
        <w:rPr>
          <w:rFonts w:ascii="Lato" w:hAnsi="Lato" w:cstheme="minorHAnsi"/>
          <w:color w:val="0D0D0D" w:themeColor="text1" w:themeTint="F2"/>
          <w:sz w:val="21"/>
          <w:szCs w:val="21"/>
        </w:rPr>
        <w:t>4 menus</w:t>
      </w:r>
      <w:r w:rsidR="00C20567">
        <w:rPr>
          <w:rFonts w:ascii="Lato" w:hAnsi="Lato" w:cstheme="minorHAnsi"/>
          <w:color w:val="0D0D0D" w:themeColor="text1" w:themeTint="F2"/>
          <w:sz w:val="21"/>
          <w:szCs w:val="21"/>
        </w:rPr>
        <w:t xml:space="preserve"> selon contexte</w:t>
      </w:r>
      <w:r w:rsidRPr="002A10E8">
        <w:rPr>
          <w:rFonts w:ascii="Lato" w:hAnsi="Lato" w:cstheme="minorHAnsi"/>
          <w:color w:val="0D0D0D" w:themeColor="text1" w:themeTint="F2"/>
          <w:sz w:val="21"/>
          <w:szCs w:val="21"/>
        </w:rPr>
        <w:t xml:space="preserve"> (</w:t>
      </w:r>
      <w:r w:rsidRPr="00C20567">
        <w:rPr>
          <w:rFonts w:ascii="Lato" w:hAnsi="Lato" w:cstheme="minorHAnsi"/>
          <w:i/>
          <w:iCs/>
          <w:color w:val="0D0D0D" w:themeColor="text1" w:themeTint="F2"/>
          <w:sz w:val="21"/>
          <w:szCs w:val="21"/>
        </w:rPr>
        <w:t>actualité, action,</w:t>
      </w:r>
      <w:r w:rsidRPr="002A10E8">
        <w:rPr>
          <w:rFonts w:ascii="Lato" w:hAnsi="Lato" w:cstheme="minorHAnsi"/>
          <w:color w:val="0D0D0D" w:themeColor="text1" w:themeTint="F2"/>
          <w:sz w:val="21"/>
          <w:szCs w:val="21"/>
        </w:rPr>
        <w:t xml:space="preserve"> ressource, à propos)</w:t>
      </w:r>
    </w:p>
    <w:p w:rsidRPr="002A10E8" w:rsidR="00801C68" w:rsidP="00801C68" w:rsidRDefault="00801C68" w14:paraId="5678E6C9" w14:textId="77777777">
      <w:pPr>
        <w:spacing w:after="60"/>
        <w:rPr>
          <w:rFonts w:ascii="Lato" w:hAnsi="Lato" w:cstheme="minorHAnsi"/>
          <w:bCs/>
          <w:color w:val="000000" w:themeColor="text1"/>
          <w:sz w:val="20"/>
          <w:szCs w:val="20"/>
          <w:u w:val="single"/>
        </w:rPr>
      </w:pPr>
      <w:r w:rsidRPr="002A10E8">
        <w:rPr>
          <w:rFonts w:ascii="Lato" w:hAnsi="Lato" w:cstheme="minorHAnsi"/>
          <w:color w:val="0D0D0D" w:themeColor="text1" w:themeTint="F2"/>
          <w:sz w:val="21"/>
          <w:szCs w:val="21"/>
        </w:rPr>
        <w:t xml:space="preserve">&gt; </w:t>
      </w:r>
      <w:r w:rsidRPr="002A10E8">
        <w:rPr>
          <w:rFonts w:ascii="Lato" w:hAnsi="Lato" w:cstheme="minorHAnsi"/>
          <w:bCs/>
          <w:color w:val="000000" w:themeColor="text1"/>
          <w:sz w:val="20"/>
          <w:szCs w:val="20"/>
          <w:u w:val="single"/>
        </w:rPr>
        <w:t>Postures éditoriales :</w:t>
      </w:r>
    </w:p>
    <w:p w:rsidRPr="002A10E8" w:rsidR="00130E64" w:rsidP="00130E64" w:rsidRDefault="00130E64" w14:paraId="48A0DE74" w14:textId="77777777">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 Portails territoriaux (7) </w:t>
      </w:r>
      <w:proofErr w:type="spellStart"/>
      <w:r w:rsidRPr="002A10E8">
        <w:rPr>
          <w:rFonts w:ascii="Lato" w:hAnsi="Lato" w:cstheme="minorHAnsi"/>
          <w:color w:val="0D0D0D" w:themeColor="text1" w:themeTint="F2"/>
          <w:sz w:val="21"/>
          <w:szCs w:val="21"/>
        </w:rPr>
        <w:t>Editeur</w:t>
      </w:r>
      <w:proofErr w:type="spellEnd"/>
      <w:r w:rsidRPr="002A10E8">
        <w:rPr>
          <w:rFonts w:ascii="Lato" w:hAnsi="Lato" w:cstheme="minorHAnsi"/>
          <w:color w:val="0D0D0D" w:themeColor="text1" w:themeTint="F2"/>
          <w:sz w:val="21"/>
          <w:szCs w:val="21"/>
        </w:rPr>
        <w:t> : CAUE et ses partenaires locaux.</w:t>
      </w:r>
    </w:p>
    <w:p w:rsidRPr="002A10E8" w:rsidR="00130E64" w:rsidP="00130E64" w:rsidRDefault="00130E64" w14:paraId="5E82D29E" w14:textId="77777777">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 Portails communaux (…) </w:t>
      </w:r>
      <w:proofErr w:type="spellStart"/>
      <w:r w:rsidRPr="002A10E8">
        <w:rPr>
          <w:rFonts w:ascii="Lato" w:hAnsi="Lato" w:cstheme="minorHAnsi"/>
          <w:color w:val="0D0D0D" w:themeColor="text1" w:themeTint="F2"/>
          <w:sz w:val="21"/>
          <w:szCs w:val="21"/>
        </w:rPr>
        <w:t>Editeur</w:t>
      </w:r>
      <w:proofErr w:type="spellEnd"/>
      <w:r w:rsidRPr="002A10E8">
        <w:rPr>
          <w:rFonts w:ascii="Lato" w:hAnsi="Lato" w:cstheme="minorHAnsi"/>
          <w:color w:val="0D0D0D" w:themeColor="text1" w:themeTint="F2"/>
          <w:sz w:val="21"/>
          <w:szCs w:val="21"/>
        </w:rPr>
        <w:t> : CAUE, communes et partenaires.</w:t>
      </w:r>
    </w:p>
    <w:p w:rsidRPr="002A10E8" w:rsidR="00801C68" w:rsidP="008636AB" w:rsidRDefault="008636AB" w14:paraId="773A9B9D" w14:textId="77777777">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 </w:t>
      </w:r>
      <w:r w:rsidRPr="002A10E8" w:rsidR="00801C68">
        <w:rPr>
          <w:rFonts w:ascii="Lato" w:hAnsi="Lato" w:cstheme="minorHAnsi"/>
          <w:color w:val="0D0D0D" w:themeColor="text1" w:themeTint="F2"/>
          <w:sz w:val="21"/>
          <w:szCs w:val="21"/>
        </w:rPr>
        <w:t xml:space="preserve">Portails d’ateliers (4). </w:t>
      </w:r>
      <w:proofErr w:type="spellStart"/>
      <w:r w:rsidRPr="002A10E8" w:rsidR="00801C68">
        <w:rPr>
          <w:rFonts w:ascii="Lato" w:hAnsi="Lato" w:cstheme="minorHAnsi"/>
          <w:color w:val="0D0D0D" w:themeColor="text1" w:themeTint="F2"/>
          <w:sz w:val="21"/>
          <w:szCs w:val="21"/>
        </w:rPr>
        <w:t>Editeur</w:t>
      </w:r>
      <w:proofErr w:type="spellEnd"/>
      <w:r w:rsidRPr="002A10E8" w:rsidR="00801C68">
        <w:rPr>
          <w:rFonts w:ascii="Lato" w:hAnsi="Lato" w:cstheme="minorHAnsi"/>
          <w:color w:val="0D0D0D" w:themeColor="text1" w:themeTint="F2"/>
          <w:sz w:val="21"/>
          <w:szCs w:val="21"/>
        </w:rPr>
        <w:t xml:space="preserve"> : CAUE. </w:t>
      </w:r>
    </w:p>
    <w:p w:rsidRPr="002A10E8" w:rsidR="00801C68" w:rsidP="008636AB" w:rsidRDefault="008636AB" w14:paraId="1E70BF3D" w14:textId="2F11BB8D">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 </w:t>
      </w:r>
      <w:r w:rsidRPr="002A10E8" w:rsidR="00801C68">
        <w:rPr>
          <w:rFonts w:ascii="Lato" w:hAnsi="Lato" w:cstheme="minorHAnsi"/>
          <w:color w:val="0D0D0D" w:themeColor="text1" w:themeTint="F2"/>
          <w:sz w:val="21"/>
          <w:szCs w:val="21"/>
        </w:rPr>
        <w:t>Portails thématiques</w:t>
      </w:r>
      <w:r w:rsidR="00097C91">
        <w:rPr>
          <w:rFonts w:ascii="Lato" w:hAnsi="Lato" w:cstheme="minorHAnsi"/>
          <w:color w:val="0D0D0D" w:themeColor="text1" w:themeTint="F2"/>
          <w:sz w:val="21"/>
          <w:szCs w:val="21"/>
        </w:rPr>
        <w:t xml:space="preserve"> (12)</w:t>
      </w:r>
      <w:r w:rsidRPr="002A10E8" w:rsidR="00801C68">
        <w:rPr>
          <w:rFonts w:ascii="Lato" w:hAnsi="Lato" w:cstheme="minorHAnsi"/>
          <w:color w:val="0D0D0D" w:themeColor="text1" w:themeTint="F2"/>
          <w:sz w:val="21"/>
          <w:szCs w:val="21"/>
        </w:rPr>
        <w:t xml:space="preserve">. </w:t>
      </w:r>
      <w:proofErr w:type="spellStart"/>
      <w:r w:rsidRPr="002A10E8" w:rsidR="00801C68">
        <w:rPr>
          <w:rFonts w:ascii="Lato" w:hAnsi="Lato" w:cstheme="minorHAnsi"/>
          <w:color w:val="0D0D0D" w:themeColor="text1" w:themeTint="F2"/>
          <w:sz w:val="21"/>
          <w:szCs w:val="21"/>
        </w:rPr>
        <w:t>Editeur</w:t>
      </w:r>
      <w:proofErr w:type="spellEnd"/>
      <w:r w:rsidRPr="002A10E8" w:rsidR="00801C68">
        <w:rPr>
          <w:rFonts w:ascii="Lato" w:hAnsi="Lato" w:cstheme="minorHAnsi"/>
          <w:color w:val="0D0D0D" w:themeColor="text1" w:themeTint="F2"/>
          <w:sz w:val="21"/>
          <w:szCs w:val="21"/>
        </w:rPr>
        <w:t> : CAUE mais ouverture aux partenaires.</w:t>
      </w:r>
    </w:p>
    <w:p w:rsidRPr="002A10E8" w:rsidR="004771D1" w:rsidP="000B5D01" w:rsidRDefault="004771D1" w14:paraId="1183E48C" w14:textId="77777777">
      <w:pPr>
        <w:rPr>
          <w:rFonts w:ascii="Lato" w:hAnsi="Lato" w:cstheme="minorHAnsi"/>
          <w:color w:val="0D0D0D" w:themeColor="text1" w:themeTint="F2"/>
          <w:sz w:val="21"/>
          <w:szCs w:val="21"/>
        </w:rPr>
      </w:pPr>
    </w:p>
    <w:p w:rsidR="00CF050B" w:rsidP="000B5D01" w:rsidRDefault="00AF16C4" w14:paraId="30FADB34" w14:textId="67CA044D">
      <w:pPr>
        <w:rPr>
          <w:rFonts w:ascii="Lato" w:hAnsi="Lato" w:cstheme="minorHAnsi"/>
          <w:color w:val="0D0D0D" w:themeColor="text1" w:themeTint="F2"/>
          <w:sz w:val="21"/>
          <w:szCs w:val="21"/>
        </w:rPr>
      </w:pPr>
      <w:r w:rsidRPr="002A10E8">
        <w:rPr>
          <w:rFonts w:ascii="Lato" w:hAnsi="Lato" w:cstheme="minorHAnsi"/>
          <w:b/>
          <w:bCs/>
          <w:color w:val="0D0D0D" w:themeColor="text1" w:themeTint="F2"/>
          <w:sz w:val="21"/>
          <w:szCs w:val="21"/>
        </w:rPr>
        <w:t xml:space="preserve">+ </w:t>
      </w:r>
      <w:r w:rsidRPr="002A10E8" w:rsidR="00CF050B">
        <w:rPr>
          <w:rFonts w:ascii="Lato" w:hAnsi="Lato" w:cstheme="minorHAnsi"/>
          <w:b/>
          <w:bCs/>
          <w:color w:val="0D0D0D" w:themeColor="text1" w:themeTint="F2"/>
          <w:sz w:val="21"/>
          <w:szCs w:val="21"/>
        </w:rPr>
        <w:t>Le portail CAUE du Nord</w:t>
      </w:r>
      <w:r w:rsidRPr="002A10E8" w:rsidR="00CF050B">
        <w:rPr>
          <w:rFonts w:ascii="Lato" w:hAnsi="Lato" w:cstheme="minorHAnsi"/>
          <w:color w:val="0D0D0D" w:themeColor="text1" w:themeTint="F2"/>
          <w:sz w:val="21"/>
          <w:szCs w:val="21"/>
        </w:rPr>
        <w:t xml:space="preserve"> : (Vie de l’association) </w:t>
      </w:r>
      <w:r w:rsidRPr="002A10E8">
        <w:rPr>
          <w:rFonts w:ascii="Lato" w:hAnsi="Lato" w:cstheme="minorHAnsi"/>
          <w:color w:val="0D0D0D" w:themeColor="text1" w:themeTint="F2"/>
          <w:sz w:val="21"/>
          <w:szCs w:val="21"/>
        </w:rPr>
        <w:t xml:space="preserve">/ </w:t>
      </w:r>
      <w:r w:rsidRPr="002A10E8" w:rsidR="00CF050B">
        <w:rPr>
          <w:rFonts w:ascii="Lato" w:hAnsi="Lato" w:cstheme="minorHAnsi"/>
          <w:color w:val="0D0D0D" w:themeColor="text1" w:themeTint="F2"/>
          <w:sz w:val="21"/>
          <w:szCs w:val="21"/>
        </w:rPr>
        <w:t>Le dispositif / les ateliers</w:t>
      </w:r>
      <w:r w:rsidRPr="002A10E8">
        <w:rPr>
          <w:rFonts w:ascii="Lato" w:hAnsi="Lato" w:cstheme="minorHAnsi"/>
          <w:color w:val="0D0D0D" w:themeColor="text1" w:themeTint="F2"/>
          <w:sz w:val="21"/>
          <w:szCs w:val="21"/>
        </w:rPr>
        <w:t xml:space="preserve"> …</w:t>
      </w:r>
    </w:p>
    <w:p w:rsidRPr="002A10E8" w:rsidR="00F5331F" w:rsidP="000B5D01" w:rsidRDefault="00F5331F" w14:paraId="4C13E8AC" w14:textId="77777777">
      <w:pPr>
        <w:rPr>
          <w:rFonts w:ascii="Lato" w:hAnsi="Lato" w:cstheme="minorHAnsi"/>
          <w:color w:val="0D0D0D" w:themeColor="text1" w:themeTint="F2"/>
          <w:sz w:val="21"/>
          <w:szCs w:val="21"/>
        </w:rPr>
      </w:pPr>
    </w:p>
    <w:p w:rsidRPr="002A10E8" w:rsidR="000B5D01" w:rsidP="000B5D01" w:rsidRDefault="000B5D01" w14:paraId="22B814C9" w14:textId="77777777">
      <w:pPr>
        <w:rPr>
          <w:rFonts w:ascii="Lato" w:hAnsi="Lato" w:cstheme="minorHAnsi"/>
          <w:color w:val="0D0D0D" w:themeColor="text1" w:themeTint="F2"/>
          <w:sz w:val="21"/>
          <w:szCs w:val="21"/>
        </w:rPr>
      </w:pPr>
    </w:p>
    <w:p w:rsidR="3A531789" w:rsidP="39F2A3E2" w:rsidRDefault="3A531789" w14:paraId="65EB1422" w14:textId="0ED50E8D">
      <w:pPr>
        <w:rPr>
          <w:rFonts w:ascii="Lato" w:hAnsi="Lato" w:cs="Calibri" w:cstheme="minorAscii"/>
          <w:color w:val="000000" w:themeColor="text1" w:themeTint="FF" w:themeShade="FF"/>
          <w:sz w:val="21"/>
          <w:szCs w:val="21"/>
        </w:rPr>
      </w:pPr>
      <w:r w:rsidRPr="39F2A3E2" w:rsidR="3A531789">
        <w:rPr>
          <w:rFonts w:ascii="Lato" w:hAnsi="Lato" w:cs="Calibri" w:cstheme="minorAscii"/>
          <w:b w:val="1"/>
          <w:bCs w:val="1"/>
          <w:color w:val="000000" w:themeColor="text1" w:themeTint="FF" w:themeShade="FF"/>
          <w:sz w:val="21"/>
          <w:szCs w:val="21"/>
        </w:rPr>
        <w:t>Collection PROJET (récit)</w:t>
      </w:r>
    </w:p>
    <w:p w:rsidR="004920B1" w:rsidP="004771D1" w:rsidRDefault="004920B1" w14:paraId="2AB1FF63" w14:textId="77777777">
      <w:pPr>
        <w:rPr>
          <w:rFonts w:ascii="Lato" w:hAnsi="Lato" w:cstheme="minorHAnsi"/>
          <w:b/>
          <w:bCs/>
          <w:color w:val="0D0D0D" w:themeColor="text1" w:themeTint="F2"/>
          <w:sz w:val="21"/>
          <w:szCs w:val="21"/>
        </w:rPr>
      </w:pPr>
    </w:p>
    <w:p w:rsidRPr="002A10E8" w:rsidR="00F852F1" w:rsidP="00F852F1" w:rsidRDefault="00F852F1" w14:paraId="225B9C35" w14:textId="77777777">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&gt; Texte générique : </w:t>
      </w:r>
    </w:p>
    <w:p w:rsidRPr="002A10E8" w:rsidR="00F852F1" w:rsidP="1E15BC6E" w:rsidRDefault="00F852F1" w14:paraId="2F846C14" w14:textId="77F1D5A2">
      <w:pPr>
        <w:rPr>
          <w:rFonts w:ascii="Lato" w:hAnsi="Lato" w:cs="Calibri" w:cstheme="minorAscii"/>
          <w:i w:val="1"/>
          <w:iCs w:val="1"/>
          <w:color w:val="0D0D0D" w:themeColor="text1" w:themeTint="F2"/>
          <w:sz w:val="18"/>
          <w:szCs w:val="18"/>
        </w:rPr>
      </w:pPr>
      <w:r w:rsidRPr="1E15BC6E" w:rsidR="00F852F1">
        <w:rPr>
          <w:rFonts w:ascii="Lato" w:hAnsi="Lato" w:cs="Calibri" w:cstheme="minorAscii"/>
          <w:i w:val="1"/>
          <w:iCs w:val="1"/>
          <w:color w:val="0D0D0D" w:themeColor="text1" w:themeTint="F2" w:themeShade="FF"/>
          <w:sz w:val="18"/>
          <w:szCs w:val="18"/>
        </w:rPr>
        <w:t xml:space="preserve">Les </w:t>
      </w:r>
      <w:r w:rsidRPr="1E15BC6E" w:rsidR="00F852F1">
        <w:rPr>
          <w:rFonts w:ascii="Lato" w:hAnsi="Lato" w:cs="Calibri" w:cstheme="minorAscii"/>
          <w:i w:val="1"/>
          <w:iCs w:val="1"/>
          <w:color w:val="0D0D0D" w:themeColor="text1" w:themeTint="F2" w:themeShade="FF"/>
          <w:sz w:val="18"/>
          <w:szCs w:val="18"/>
        </w:rPr>
        <w:t>Portails</w:t>
      </w:r>
      <w:r w:rsidRPr="1E15BC6E" w:rsidR="00F852F1">
        <w:rPr>
          <w:rFonts w:ascii="Lato" w:hAnsi="Lato" w:cs="Calibri" w:cstheme="minorAscii"/>
          <w:i w:val="1"/>
          <w:iCs w:val="1"/>
          <w:color w:val="0D0D0D" w:themeColor="text1" w:themeTint="F2" w:themeShade="FF"/>
          <w:sz w:val="18"/>
          <w:szCs w:val="18"/>
        </w:rPr>
        <w:t xml:space="preserve"> géographiques</w:t>
      </w:r>
      <w:r w:rsidRPr="1E15BC6E" w:rsidR="7AB43E91">
        <w:rPr>
          <w:rFonts w:ascii="Lato" w:hAnsi="Lato" w:cs="Calibri" w:cstheme="minorAscii"/>
          <w:i w:val="1"/>
          <w:iCs w:val="1"/>
          <w:color w:val="0D0D0D" w:themeColor="text1" w:themeTint="F2" w:themeShade="FF"/>
          <w:sz w:val="18"/>
          <w:szCs w:val="18"/>
        </w:rPr>
        <w:t>/projet</w:t>
      </w:r>
      <w:r w:rsidRPr="1E15BC6E" w:rsidR="00F852F1">
        <w:rPr>
          <w:rFonts w:ascii="Lato" w:hAnsi="Lato" w:cs="Calibri" w:cstheme="minorAscii"/>
          <w:i w:val="1"/>
          <w:iCs w:val="1"/>
          <w:color w:val="0D0D0D" w:themeColor="text1" w:themeTint="F2" w:themeShade="FF"/>
          <w:sz w:val="18"/>
          <w:szCs w:val="18"/>
        </w:rPr>
        <w:t xml:space="preserve"> du CAUE </w:t>
      </w:r>
      <w:r w:rsidRPr="1E15BC6E" w:rsidR="00F852F1">
        <w:rPr>
          <w:rFonts w:ascii="Lato" w:hAnsi="Lato" w:cs="Calibri" w:cstheme="minorAscii"/>
          <w:i w:val="1"/>
          <w:iCs w:val="1"/>
          <w:color w:val="0D0D0D" w:themeColor="text1" w:themeTint="F2" w:themeShade="FF"/>
          <w:sz w:val="18"/>
          <w:szCs w:val="18"/>
        </w:rPr>
        <w:t>apportent</w:t>
      </w:r>
      <w:r w:rsidRPr="1E15BC6E" w:rsidR="00F852F1">
        <w:rPr>
          <w:rFonts w:ascii="Lato" w:hAnsi="Lato" w:cs="Calibri" w:cstheme="minorAscii"/>
          <w:i w:val="1"/>
          <w:iCs w:val="1"/>
          <w:color w:val="0D0D0D" w:themeColor="text1" w:themeTint="F2" w:themeShade="FF"/>
          <w:sz w:val="18"/>
          <w:szCs w:val="18"/>
        </w:rPr>
        <w:t xml:space="preserve"> une connaissance des environnements géographique et historique, à des échelles différentes et une compréhension des dynamiques d’aménagement qui en constituent les lignes de force.</w:t>
      </w:r>
    </w:p>
    <w:p w:rsidRPr="002A10E8" w:rsidR="00F852F1" w:rsidP="66F45B13" w:rsidRDefault="00F852F1" w14:paraId="3F97FCD4" w14:textId="037F1EDB">
      <w:pPr>
        <w:rPr>
          <w:rFonts w:ascii="Lato" w:hAnsi="Lato" w:cs="Calibri" w:cstheme="minorAscii"/>
          <w:i w:val="1"/>
          <w:iCs w:val="1"/>
          <w:color w:val="0D0D0D" w:themeColor="text1" w:themeTint="F2"/>
          <w:sz w:val="18"/>
          <w:szCs w:val="18"/>
        </w:rPr>
      </w:pPr>
      <w:r w:rsidRPr="66F45B13" w:rsidR="00F852F1">
        <w:rPr>
          <w:rFonts w:ascii="Lato" w:hAnsi="Lato" w:cs="Calibri" w:cstheme="minorAscii"/>
          <w:i w:val="1"/>
          <w:iCs w:val="1"/>
          <w:color w:val="0D0D0D" w:themeColor="text1" w:themeTint="F2" w:themeShade="FF"/>
          <w:sz w:val="18"/>
          <w:szCs w:val="18"/>
        </w:rPr>
        <w:t xml:space="preserve">Ce support pédagogique est conçu et produit par le CAUE afin </w:t>
      </w:r>
      <w:r w:rsidRPr="66F45B13" w:rsidR="00F852F1">
        <w:rPr>
          <w:rFonts w:ascii="Lato" w:hAnsi="Lato" w:cs="Calibri" w:cstheme="minorAscii"/>
          <w:i w:val="1"/>
          <w:iCs w:val="1"/>
          <w:color w:val="0D0D0D" w:themeColor="text1" w:themeTint="F2" w:themeShade="FF"/>
          <w:sz w:val="18"/>
          <w:szCs w:val="18"/>
        </w:rPr>
        <w:t xml:space="preserve">de </w:t>
      </w:r>
      <w:r w:rsidRPr="66F45B13" w:rsidR="00F852F1">
        <w:rPr>
          <w:rFonts w:ascii="Lato" w:hAnsi="Lato" w:cs="Calibri" w:cstheme="minorAscii"/>
          <w:i w:val="1"/>
          <w:iCs w:val="1"/>
          <w:color w:val="0D0D0D" w:themeColor="text1" w:themeTint="F2" w:themeShade="FF"/>
          <w:sz w:val="18"/>
          <w:szCs w:val="18"/>
        </w:rPr>
        <w:t xml:space="preserve">réunir l'ensemble des acteurs de </w:t>
      </w:r>
      <w:r w:rsidRPr="66F45B13" w:rsidR="00F852F1">
        <w:rPr>
          <w:rFonts w:ascii="Lato" w:hAnsi="Lato" w:cs="Calibri" w:cstheme="minorAscii"/>
          <w:i w:val="1"/>
          <w:iCs w:val="1"/>
          <w:color w:val="0D0D0D" w:themeColor="text1" w:themeTint="F2" w:themeShade="FF"/>
          <w:sz w:val="18"/>
          <w:szCs w:val="18"/>
        </w:rPr>
        <w:t>l'aménagement</w:t>
      </w:r>
      <w:r w:rsidRPr="66F45B13" w:rsidR="00F852F1">
        <w:rPr>
          <w:rFonts w:ascii="Lato" w:hAnsi="Lato" w:cs="Calibri" w:cstheme="minorAscii"/>
          <w:i w:val="1"/>
          <w:iCs w:val="1"/>
          <w:color w:val="0D0D0D" w:themeColor="text1" w:themeTint="F2" w:themeShade="FF"/>
          <w:sz w:val="18"/>
          <w:szCs w:val="18"/>
        </w:rPr>
        <w:t>,</w:t>
      </w:r>
      <w:r w:rsidRPr="66F45B13" w:rsidR="00F852F1">
        <w:rPr>
          <w:rFonts w:ascii="Lato" w:hAnsi="Lato" w:cs="Calibri" w:cstheme="minorAscii"/>
          <w:i w:val="1"/>
          <w:iCs w:val="1"/>
          <w:color w:val="0D0D0D" w:themeColor="text1" w:themeTint="F2" w:themeShade="FF"/>
          <w:sz w:val="18"/>
          <w:szCs w:val="18"/>
        </w:rPr>
        <w:t xml:space="preserve"> élus</w:t>
      </w:r>
      <w:r w:rsidRPr="66F45B13" w:rsidR="00F852F1">
        <w:rPr>
          <w:rFonts w:ascii="Lato" w:hAnsi="Lato" w:cs="Calibri" w:cstheme="minorAscii"/>
          <w:i w:val="1"/>
          <w:iCs w:val="1"/>
          <w:color w:val="0D0D0D" w:themeColor="text1" w:themeTint="F2" w:themeShade="FF"/>
          <w:sz w:val="18"/>
          <w:szCs w:val="18"/>
        </w:rPr>
        <w:t>, techniciens, habitants autour d'un partage de la connaissance et des enjeux de développement durable du territoire.</w:t>
      </w:r>
    </w:p>
    <w:p w:rsidR="00F852F1" w:rsidP="004771D1" w:rsidRDefault="00F852F1" w14:paraId="461BEF4B" w14:textId="38B7D987">
      <w:pPr>
        <w:rPr>
          <w:rFonts w:ascii="Lato" w:hAnsi="Lato" w:cstheme="minorHAnsi"/>
          <w:b/>
          <w:bCs/>
          <w:color w:val="0D0D0D" w:themeColor="text1" w:themeTint="F2"/>
          <w:sz w:val="21"/>
          <w:szCs w:val="21"/>
        </w:rPr>
      </w:pPr>
    </w:p>
    <w:p w:rsidRPr="002A10E8" w:rsidR="004771D1" w:rsidP="1E15BC6E" w:rsidRDefault="004771D1" w14:paraId="6E9264DA" w14:textId="6BA80469">
      <w:pPr>
        <w:rPr>
          <w:rFonts w:ascii="Lato" w:hAnsi="Lato" w:cs="Calibri" w:cstheme="minorAscii"/>
          <w:color w:val="0D0D0D" w:themeColor="text1" w:themeTint="F2"/>
          <w:sz w:val="21"/>
          <w:szCs w:val="21"/>
        </w:rPr>
      </w:pPr>
      <w:r w:rsidRPr="1E15BC6E" w:rsidR="004771D1">
        <w:rPr>
          <w:rFonts w:ascii="Lato" w:hAnsi="Lato" w:cs="Calibri" w:cstheme="minorAscii"/>
          <w:color w:val="D8117D"/>
          <w:sz w:val="21"/>
          <w:szCs w:val="21"/>
        </w:rPr>
        <w:t xml:space="preserve">. Portail territorial </w:t>
      </w:r>
      <w:r w:rsidRPr="1E15BC6E" w:rsidR="004771D1">
        <w:rPr>
          <w:rFonts w:ascii="Lato" w:hAnsi="Lato" w:cs="Calibri" w:cstheme="minorAscii"/>
          <w:color w:val="0D0D0D" w:themeColor="text1" w:themeTint="F2" w:themeShade="FF"/>
          <w:sz w:val="21"/>
          <w:szCs w:val="21"/>
        </w:rPr>
        <w:t>(7</w:t>
      </w:r>
      <w:r w:rsidRPr="1E15BC6E" w:rsidR="6E0D50EE">
        <w:rPr>
          <w:rFonts w:ascii="Lato" w:hAnsi="Lato" w:cs="Calibri" w:cstheme="minorAscii"/>
          <w:color w:val="0D0D0D" w:themeColor="text1" w:themeTint="F2" w:themeShade="FF"/>
          <w:sz w:val="21"/>
          <w:szCs w:val="21"/>
        </w:rPr>
        <w:t xml:space="preserve"> + n/17 EPCI</w:t>
      </w:r>
      <w:r w:rsidRPr="1E15BC6E" w:rsidR="004771D1">
        <w:rPr>
          <w:rFonts w:ascii="Lato" w:hAnsi="Lato" w:cs="Calibri" w:cstheme="minorAscii"/>
          <w:color w:val="0D0D0D" w:themeColor="text1" w:themeTint="F2" w:themeShade="FF"/>
          <w:sz w:val="21"/>
          <w:szCs w:val="21"/>
        </w:rPr>
        <w:t>)</w:t>
      </w:r>
    </w:p>
    <w:p w:rsidRPr="002A10E8" w:rsidR="00AF16C4" w:rsidP="00841B89" w:rsidRDefault="00841B89" w14:paraId="37B82116" w14:textId="299B385C">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Les portails territoriau</w:t>
      </w:r>
      <w:r w:rsidRPr="002A10E8" w:rsidR="00AF16C4">
        <w:rPr>
          <w:rFonts w:ascii="Lato" w:hAnsi="Lato" w:cstheme="minorHAnsi"/>
          <w:i/>
          <w:iCs/>
          <w:color w:val="0D0D0D" w:themeColor="text1" w:themeTint="F2"/>
          <w:sz w:val="18"/>
          <w:szCs w:val="18"/>
        </w:rPr>
        <w:t xml:space="preserve">x s'adressent aux collectivités et habitants d’un territoire de projet (SCOT, Intercommunalité), autour d'un enjeu : Comprendre son territoire pour agir durablement. </w:t>
      </w:r>
    </w:p>
    <w:p w:rsidRPr="002A10E8" w:rsidR="00AF16C4" w:rsidP="00AF16C4" w:rsidRDefault="00AF16C4" w14:paraId="1D463B7C" w14:textId="0F2C4398">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Ce support pédagogique est conçu et produit par le CAUE afin réunir l'ensemble des acteurs de l'aménagement</w:t>
      </w:r>
      <w:r w:rsidR="00F852F1">
        <w:rPr>
          <w:rFonts w:ascii="Lato" w:hAnsi="Lato" w:cstheme="minorHAnsi"/>
          <w:i/>
          <w:iCs/>
          <w:color w:val="0D0D0D" w:themeColor="text1" w:themeTint="F2"/>
          <w:sz w:val="18"/>
          <w:szCs w:val="18"/>
        </w:rPr>
        <w:t xml:space="preserve">, </w:t>
      </w:r>
      <w:r w:rsidRPr="002A10E8">
        <w:rPr>
          <w:rFonts w:ascii="Lato" w:hAnsi="Lato" w:cstheme="minorHAnsi"/>
          <w:i/>
          <w:iCs/>
          <w:color w:val="0D0D0D" w:themeColor="text1" w:themeTint="F2"/>
          <w:sz w:val="18"/>
          <w:szCs w:val="18"/>
        </w:rPr>
        <w:t>élus, techniciens, habitants autour d'un partage de la connaissance et des enjeux de développement durable d</w:t>
      </w:r>
      <w:r w:rsidR="00097C91">
        <w:rPr>
          <w:rFonts w:ascii="Lato" w:hAnsi="Lato" w:cstheme="minorHAnsi"/>
          <w:i/>
          <w:iCs/>
          <w:color w:val="0D0D0D" w:themeColor="text1" w:themeTint="F2"/>
          <w:sz w:val="18"/>
          <w:szCs w:val="18"/>
        </w:rPr>
        <w:t>’un</w:t>
      </w:r>
      <w:r w:rsidRPr="002A10E8">
        <w:rPr>
          <w:rFonts w:ascii="Lato" w:hAnsi="Lato" w:cstheme="minorHAnsi"/>
          <w:i/>
          <w:iCs/>
          <w:color w:val="0D0D0D" w:themeColor="text1" w:themeTint="F2"/>
          <w:sz w:val="18"/>
          <w:szCs w:val="18"/>
        </w:rPr>
        <w:t xml:space="preserve"> territoire.</w:t>
      </w:r>
    </w:p>
    <w:p w:rsidRPr="002A10E8" w:rsidR="00841B89" w:rsidP="004771D1" w:rsidRDefault="00841B89" w14:paraId="40EB540C" w14:textId="77777777">
      <w:pPr>
        <w:rPr>
          <w:rFonts w:ascii="Lato" w:hAnsi="Lato" w:cstheme="minorHAnsi"/>
          <w:color w:val="0D0D0D" w:themeColor="text1" w:themeTint="F2"/>
          <w:sz w:val="21"/>
          <w:szCs w:val="21"/>
        </w:rPr>
      </w:pPr>
    </w:p>
    <w:p w:rsidRPr="002A10E8" w:rsidR="004771D1" w:rsidP="1E15BC6E" w:rsidRDefault="004771D1" w14:paraId="1F041CA4" w14:textId="5B195B52">
      <w:pPr>
        <w:rPr>
          <w:rFonts w:ascii="Lato" w:hAnsi="Lato" w:cs="Calibri" w:cstheme="minorAscii"/>
          <w:color w:val="0D0D0D" w:themeColor="text1" w:themeTint="F2"/>
          <w:sz w:val="21"/>
          <w:szCs w:val="21"/>
        </w:rPr>
      </w:pPr>
      <w:r w:rsidRPr="1E15BC6E" w:rsidR="004771D1">
        <w:rPr>
          <w:rFonts w:ascii="Lato" w:hAnsi="Lato" w:cs="Calibri" w:cstheme="minorAscii"/>
          <w:color w:val="D8117D"/>
          <w:sz w:val="21"/>
          <w:szCs w:val="21"/>
        </w:rPr>
        <w:t xml:space="preserve">. Portail communal </w:t>
      </w:r>
      <w:r w:rsidRPr="1E15BC6E" w:rsidR="004771D1">
        <w:rPr>
          <w:rFonts w:ascii="Lato" w:hAnsi="Lato" w:cs="Calibri" w:cstheme="minorAscii"/>
          <w:color w:val="0D0D0D" w:themeColor="text1" w:themeTint="F2" w:themeShade="FF"/>
          <w:sz w:val="21"/>
          <w:szCs w:val="21"/>
        </w:rPr>
        <w:t>(</w:t>
      </w:r>
      <w:r w:rsidRPr="1E15BC6E" w:rsidR="004771D1">
        <w:rPr>
          <w:rFonts w:ascii="Lato" w:hAnsi="Lato" w:cs="Calibri" w:cstheme="minorAscii"/>
          <w:color w:val="0D0D0D" w:themeColor="text1" w:themeTint="F2" w:themeShade="FF"/>
          <w:sz w:val="21"/>
          <w:szCs w:val="21"/>
        </w:rPr>
        <w:t>nnn</w:t>
      </w:r>
      <w:r w:rsidRPr="1E15BC6E" w:rsidR="16B0EB72">
        <w:rPr>
          <w:rFonts w:ascii="Lato" w:hAnsi="Lato" w:cs="Calibri" w:cstheme="minorAscii"/>
          <w:color w:val="0D0D0D" w:themeColor="text1" w:themeTint="F2" w:themeShade="FF"/>
          <w:sz w:val="21"/>
          <w:szCs w:val="21"/>
        </w:rPr>
        <w:t>/652</w:t>
      </w:r>
      <w:r w:rsidRPr="1E15BC6E" w:rsidR="004771D1">
        <w:rPr>
          <w:rFonts w:ascii="Lato" w:hAnsi="Lato" w:cs="Calibri" w:cstheme="minorAscii"/>
          <w:color w:val="0D0D0D" w:themeColor="text1" w:themeTint="F2" w:themeShade="FF"/>
          <w:sz w:val="21"/>
          <w:szCs w:val="21"/>
        </w:rPr>
        <w:t xml:space="preserve">) </w:t>
      </w:r>
    </w:p>
    <w:p w:rsidRPr="002A10E8" w:rsidR="00AF16C4" w:rsidP="00AF16C4" w:rsidRDefault="00841B89" w14:paraId="1A453DF7" w14:textId="19323BCA">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Les portails communaux </w:t>
      </w:r>
      <w:r w:rsidRPr="002A10E8" w:rsidR="00AF16C4">
        <w:rPr>
          <w:rFonts w:ascii="Lato" w:hAnsi="Lato" w:cstheme="minorHAnsi"/>
          <w:i/>
          <w:iCs/>
          <w:color w:val="0D0D0D" w:themeColor="text1" w:themeTint="F2"/>
          <w:sz w:val="18"/>
          <w:szCs w:val="18"/>
        </w:rPr>
        <w:t>présentent dans un observatoire des éléments marquants du paysage naturel et bâti de la commune. Ils rassemblent des documents concernant la commune à travers une médiathèque du cadre de vie.</w:t>
      </w:r>
      <w:r w:rsidR="00551ADF">
        <w:rPr>
          <w:rFonts w:ascii="Lato" w:hAnsi="Lato" w:cstheme="minorHAnsi"/>
          <w:i/>
          <w:iCs/>
          <w:color w:val="0D0D0D" w:themeColor="text1" w:themeTint="F2"/>
          <w:sz w:val="18"/>
          <w:szCs w:val="18"/>
        </w:rPr>
        <w:t xml:space="preserve"> Ils peuvent</w:t>
      </w:r>
      <w:r w:rsidRPr="00551ADF" w:rsidR="00551ADF">
        <w:rPr>
          <w:rFonts w:ascii="Lato" w:hAnsi="Lato" w:cstheme="minorHAnsi"/>
          <w:i/>
          <w:iCs/>
          <w:color w:val="0D0D0D" w:themeColor="text1" w:themeTint="F2"/>
          <w:sz w:val="18"/>
          <w:szCs w:val="18"/>
        </w:rPr>
        <w:t xml:space="preserve"> </w:t>
      </w:r>
      <w:r w:rsidRPr="002A10E8" w:rsidR="00551ADF">
        <w:rPr>
          <w:rFonts w:ascii="Lato" w:hAnsi="Lato" w:cstheme="minorHAnsi"/>
          <w:i/>
          <w:iCs/>
          <w:color w:val="0D0D0D" w:themeColor="text1" w:themeTint="F2"/>
          <w:sz w:val="18"/>
          <w:szCs w:val="18"/>
        </w:rPr>
        <w:t>également</w:t>
      </w:r>
      <w:r w:rsidR="00551ADF">
        <w:rPr>
          <w:rFonts w:ascii="Lato" w:hAnsi="Lato" w:cstheme="minorHAnsi"/>
          <w:i/>
          <w:iCs/>
          <w:color w:val="0D0D0D" w:themeColor="text1" w:themeTint="F2"/>
          <w:sz w:val="18"/>
          <w:szCs w:val="18"/>
        </w:rPr>
        <w:t xml:space="preserve"> être un support d’expression du projet communal (des projets communaux).</w:t>
      </w:r>
    </w:p>
    <w:p w:rsidRPr="002A10E8" w:rsidR="00AF16C4" w:rsidP="39F2A3E2" w:rsidRDefault="00AF16C4" w14:paraId="4D8C236B" w14:textId="0E50E80B">
      <w:pPr>
        <w:rPr>
          <w:rFonts w:ascii="Lato" w:hAnsi="Lato" w:cs="Calibri" w:cstheme="minorAscii"/>
          <w:i w:val="1"/>
          <w:iCs w:val="1"/>
          <w:color w:val="0D0D0D" w:themeColor="text1" w:themeTint="F2"/>
          <w:sz w:val="18"/>
          <w:szCs w:val="18"/>
        </w:rPr>
      </w:pPr>
      <w:r w:rsidRPr="39F2A3E2" w:rsidR="00AF16C4">
        <w:rPr>
          <w:rFonts w:ascii="Lato" w:hAnsi="Lato" w:cs="Calibri" w:cstheme="minorAscii"/>
          <w:i w:val="1"/>
          <w:iCs w:val="1"/>
          <w:color w:val="0D0D0D" w:themeColor="text1" w:themeTint="F2" w:themeShade="FF"/>
          <w:sz w:val="18"/>
          <w:szCs w:val="18"/>
        </w:rPr>
        <w:t>Ce support pédagogique est conçu et produit par le CAUE afin faciliter la participation de chacun aux projets portés par les acteurs locaux et à enrichir les réflexions et le programme du projet de ville porté par les élus.</w:t>
      </w:r>
    </w:p>
    <w:p w:rsidR="39F2A3E2" w:rsidP="39F2A3E2" w:rsidRDefault="39F2A3E2" w14:paraId="683BA5BA" w14:textId="7B328A24">
      <w:pPr>
        <w:pStyle w:val="Normal"/>
        <w:rPr>
          <w:rFonts w:ascii="Lato" w:hAnsi="Lato" w:cs="Calibri" w:cstheme="minorAscii"/>
          <w:i w:val="1"/>
          <w:iCs w:val="1"/>
          <w:color w:val="0D0D0D" w:themeColor="text1" w:themeTint="F2" w:themeShade="FF"/>
          <w:sz w:val="18"/>
          <w:szCs w:val="18"/>
        </w:rPr>
      </w:pPr>
    </w:p>
    <w:p w:rsidR="2388CCBE" w:rsidP="39F2A3E2" w:rsidRDefault="2388CCBE" w14:paraId="72AF135B" w14:textId="6F9EADAA">
      <w:pPr>
        <w:rPr>
          <w:rFonts w:ascii="Lato" w:hAnsi="Lato" w:cs="Calibri" w:cstheme="minorAscii"/>
          <w:color w:val="0D0D0D" w:themeColor="text1" w:themeTint="F2" w:themeShade="FF"/>
          <w:sz w:val="21"/>
          <w:szCs w:val="21"/>
        </w:rPr>
      </w:pPr>
      <w:r w:rsidRPr="39F2A3E2" w:rsidR="2388CCBE">
        <w:rPr>
          <w:rFonts w:ascii="Lato" w:hAnsi="Lato" w:cs="Calibri" w:cstheme="minorAscii"/>
          <w:color w:val="A5A5A5" w:themeColor="accent3" w:themeTint="FF" w:themeShade="FF"/>
          <w:sz w:val="21"/>
          <w:szCs w:val="21"/>
        </w:rPr>
        <w:t>. Portail d’opération</w:t>
      </w:r>
      <w:r w:rsidRPr="39F2A3E2" w:rsidR="2388CCBE">
        <w:rPr>
          <w:rFonts w:ascii="Lato" w:hAnsi="Lato" w:cs="Calibri" w:cstheme="minorAscii"/>
          <w:color w:val="D8117D"/>
          <w:sz w:val="21"/>
          <w:szCs w:val="21"/>
        </w:rPr>
        <w:t xml:space="preserve"> </w:t>
      </w:r>
      <w:r w:rsidRPr="39F2A3E2" w:rsidR="2388CCBE">
        <w:rPr>
          <w:rFonts w:ascii="Lato" w:hAnsi="Lato" w:cs="Calibri" w:cstheme="minorAscii"/>
          <w:color w:val="0D0D0D" w:themeColor="text1" w:themeTint="F2" w:themeShade="FF"/>
          <w:sz w:val="21"/>
          <w:szCs w:val="21"/>
        </w:rPr>
        <w:t>(</w:t>
      </w:r>
      <w:proofErr w:type="spellStart"/>
      <w:r w:rsidRPr="39F2A3E2" w:rsidR="2388CCBE">
        <w:rPr>
          <w:rFonts w:ascii="Lato" w:hAnsi="Lato" w:cs="Calibri" w:cstheme="minorAscii"/>
          <w:color w:val="0D0D0D" w:themeColor="text1" w:themeTint="F2" w:themeShade="FF"/>
          <w:sz w:val="21"/>
          <w:szCs w:val="21"/>
        </w:rPr>
        <w:t>nnn</w:t>
      </w:r>
      <w:proofErr w:type="spellEnd"/>
      <w:r w:rsidRPr="39F2A3E2" w:rsidR="2388CCBE">
        <w:rPr>
          <w:rFonts w:ascii="Lato" w:hAnsi="Lato" w:cs="Calibri" w:cstheme="minorAscii"/>
          <w:color w:val="0D0D0D" w:themeColor="text1" w:themeTint="F2" w:themeShade="FF"/>
          <w:sz w:val="21"/>
          <w:szCs w:val="21"/>
        </w:rPr>
        <w:t xml:space="preserve">) </w:t>
      </w:r>
    </w:p>
    <w:p w:rsidR="39F2A3E2" w:rsidP="1E15BC6E" w:rsidRDefault="39F2A3E2" w14:paraId="40E5597C" w14:textId="12AA1BAA">
      <w:pPr>
        <w:rPr>
          <w:rFonts w:ascii="Lato" w:hAnsi="Lato" w:cs="Calibri" w:cstheme="minorAscii"/>
          <w:i w:val="1"/>
          <w:iCs w:val="1"/>
          <w:color w:val="4471C4" w:themeColor="text1" w:themeTint="F2" w:themeShade="FF"/>
          <w:sz w:val="18"/>
          <w:szCs w:val="18"/>
        </w:rPr>
      </w:pPr>
      <w:r w:rsidRPr="1E15BC6E" w:rsidR="2388CCBE">
        <w:rPr>
          <w:rFonts w:ascii="Lato" w:hAnsi="Lato" w:cs="Calibri" w:cstheme="minorAscii"/>
          <w:i w:val="1"/>
          <w:iCs w:val="1"/>
          <w:color w:val="4471C4"/>
          <w:sz w:val="18"/>
          <w:szCs w:val="18"/>
        </w:rPr>
        <w:t xml:space="preserve">Les portails </w:t>
      </w:r>
      <w:r w:rsidRPr="1E15BC6E" w:rsidR="3044326F">
        <w:rPr>
          <w:rFonts w:ascii="Lato" w:hAnsi="Lato" w:cs="Calibri" w:cstheme="minorAscii"/>
          <w:i w:val="1"/>
          <w:iCs w:val="1"/>
          <w:color w:val="4471C4"/>
          <w:sz w:val="18"/>
          <w:szCs w:val="18"/>
        </w:rPr>
        <w:t>...</w:t>
      </w:r>
    </w:p>
    <w:p w:rsidRPr="002A10E8" w:rsidR="00130E64" w:rsidP="004771D1" w:rsidRDefault="00130E64" w14:paraId="5E507E5C" w14:textId="77777777">
      <w:pPr>
        <w:rPr>
          <w:rFonts w:ascii="Lato" w:hAnsi="Lato" w:cstheme="minorHAnsi"/>
          <w:color w:val="0D0D0D" w:themeColor="text1" w:themeTint="F2"/>
          <w:sz w:val="21"/>
          <w:szCs w:val="21"/>
        </w:rPr>
      </w:pPr>
    </w:p>
    <w:p w:rsidRPr="002A10E8" w:rsidR="00130E64" w:rsidP="004771D1" w:rsidRDefault="00130E64" w14:paraId="665C73C4" w14:textId="77777777">
      <w:pPr>
        <w:rPr>
          <w:rFonts w:ascii="Lato" w:hAnsi="Lato" w:cstheme="minorHAnsi"/>
          <w:color w:val="0D0D0D" w:themeColor="text1" w:themeTint="F2"/>
          <w:sz w:val="21"/>
          <w:szCs w:val="21"/>
        </w:rPr>
      </w:pPr>
    </w:p>
    <w:p w:rsidR="009A6115" w:rsidRDefault="009A6115" w14:paraId="09B169A5" w14:textId="77777777">
      <w:pPr>
        <w:rPr>
          <w:rFonts w:ascii="Lato" w:hAnsi="Lato" w:cstheme="minorHAnsi"/>
          <w:b/>
          <w:bCs/>
          <w:color w:val="0D0D0D" w:themeColor="text1" w:themeTint="F2"/>
          <w:sz w:val="21"/>
          <w:szCs w:val="21"/>
        </w:rPr>
      </w:pPr>
      <w:r w:rsidRPr="39F2A3E2">
        <w:rPr>
          <w:rFonts w:ascii="Lato" w:hAnsi="Lato" w:cs="Calibri" w:cstheme="minorAscii"/>
          <w:b w:val="1"/>
          <w:bCs w:val="1"/>
          <w:color w:val="0D0D0D" w:themeColor="text1" w:themeTint="F2" w:themeShade="FF"/>
          <w:sz w:val="21"/>
          <w:szCs w:val="21"/>
        </w:rPr>
        <w:br w:type="page"/>
      </w:r>
    </w:p>
    <w:p w:rsidR="004771D1" w:rsidP="39F2A3E2" w:rsidRDefault="004920B1" w14:paraId="57B28940" w14:textId="2CF77E1B">
      <w:pPr>
        <w:rPr>
          <w:rFonts w:ascii="Lato" w:hAnsi="Lato" w:cs="Calibri" w:cstheme="minorAscii"/>
          <w:color w:val="0D0D0D" w:themeColor="text1" w:themeTint="F2"/>
          <w:sz w:val="21"/>
          <w:szCs w:val="21"/>
        </w:rPr>
      </w:pPr>
      <w:r w:rsidRPr="39F2A3E2" w:rsidR="3F94CEBD">
        <w:rPr>
          <w:rFonts w:ascii="Lato" w:hAnsi="Lato" w:cs="Calibri" w:cstheme="minorAscii"/>
          <w:b w:val="1"/>
          <w:bCs w:val="1"/>
          <w:color w:val="000000" w:themeColor="text1" w:themeTint="FF" w:themeShade="FF"/>
          <w:sz w:val="21"/>
          <w:szCs w:val="21"/>
        </w:rPr>
        <w:t xml:space="preserve">Collection </w:t>
      </w:r>
      <w:r w:rsidRPr="39F2A3E2" w:rsidR="004771D1">
        <w:rPr>
          <w:rFonts w:ascii="Lato" w:hAnsi="Lato" w:cs="Calibri" w:cstheme="minorAscii"/>
          <w:b w:val="1"/>
          <w:bCs w:val="1"/>
          <w:color w:val="0D0D0D" w:themeColor="text1" w:themeTint="F2" w:themeShade="FF"/>
          <w:sz w:val="21"/>
          <w:szCs w:val="21"/>
        </w:rPr>
        <w:t>THÉMES</w:t>
      </w:r>
      <w:r w:rsidRPr="39F2A3E2" w:rsidR="004771D1">
        <w:rPr>
          <w:rFonts w:ascii="Lato" w:hAnsi="Lato" w:cs="Calibri" w:cstheme="minorAscii"/>
          <w:color w:val="0D0D0D" w:themeColor="text1" w:themeTint="F2" w:themeShade="FF"/>
          <w:sz w:val="21"/>
          <w:szCs w:val="21"/>
        </w:rPr>
        <w:t xml:space="preserve"> (</w:t>
      </w:r>
      <w:r w:rsidRPr="39F2A3E2" w:rsidR="4A66D7F1">
        <w:rPr>
          <w:rFonts w:ascii="Lato" w:hAnsi="Lato" w:cs="Calibri" w:cstheme="minorAscii"/>
          <w:color w:val="0D0D0D" w:themeColor="text1" w:themeTint="F2" w:themeShade="FF"/>
          <w:sz w:val="21"/>
          <w:szCs w:val="21"/>
        </w:rPr>
        <w:t>série</w:t>
      </w:r>
      <w:r w:rsidRPr="39F2A3E2" w:rsidR="004771D1">
        <w:rPr>
          <w:rFonts w:ascii="Lato" w:hAnsi="Lato" w:cs="Calibri" w:cstheme="minorAscii"/>
          <w:color w:val="0D0D0D" w:themeColor="text1" w:themeTint="F2" w:themeShade="FF"/>
          <w:sz w:val="21"/>
          <w:szCs w:val="21"/>
        </w:rPr>
        <w:t>)</w:t>
      </w:r>
    </w:p>
    <w:p w:rsidR="004920B1" w:rsidP="004771D1" w:rsidRDefault="004920B1" w14:paraId="3D1C3E55" w14:textId="7F9012E6">
      <w:pPr>
        <w:rPr>
          <w:rFonts w:ascii="Lato" w:hAnsi="Lato" w:cstheme="minorHAnsi"/>
          <w:color w:val="0D0D0D" w:themeColor="text1" w:themeTint="F2"/>
          <w:sz w:val="21"/>
          <w:szCs w:val="21"/>
        </w:rPr>
      </w:pPr>
    </w:p>
    <w:p w:rsidRPr="002A10E8" w:rsidR="004920B1" w:rsidP="004920B1" w:rsidRDefault="004920B1" w14:paraId="7A6EC1BD" w14:textId="77777777">
      <w:pPr>
        <w:rPr>
          <w:rFonts w:ascii="Lato" w:hAnsi="Lato" w:cstheme="minorHAnsi"/>
          <w:color w:val="0D0D0D" w:themeColor="text1" w:themeTint="F2"/>
          <w:sz w:val="21"/>
          <w:szCs w:val="21"/>
        </w:rPr>
      </w:pPr>
      <w:r w:rsidRPr="002A10E8">
        <w:rPr>
          <w:rFonts w:ascii="Lato" w:hAnsi="Lato" w:cstheme="minorHAnsi"/>
          <w:color w:val="0D0D0D" w:themeColor="text1" w:themeTint="F2"/>
          <w:sz w:val="21"/>
          <w:szCs w:val="21"/>
        </w:rPr>
        <w:t xml:space="preserve">&gt; Texte générique : </w:t>
      </w:r>
    </w:p>
    <w:p w:rsidRPr="002A10E8" w:rsidR="004920B1" w:rsidP="004920B1" w:rsidRDefault="004920B1" w14:paraId="060B6082" w14:textId="4756198D">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Les </w:t>
      </w:r>
      <w:r>
        <w:rPr>
          <w:rFonts w:ascii="Lato" w:hAnsi="Lato" w:cstheme="minorHAnsi"/>
          <w:i/>
          <w:iCs/>
          <w:color w:val="0D0D0D" w:themeColor="text1" w:themeTint="F2"/>
          <w:sz w:val="18"/>
          <w:szCs w:val="18"/>
        </w:rPr>
        <w:t>portails</w:t>
      </w:r>
      <w:r w:rsidRPr="002A10E8">
        <w:rPr>
          <w:rFonts w:ascii="Lato" w:hAnsi="Lato" w:cstheme="minorHAnsi"/>
          <w:i/>
          <w:iCs/>
          <w:color w:val="0D0D0D" w:themeColor="text1" w:themeTint="F2"/>
          <w:sz w:val="18"/>
          <w:szCs w:val="18"/>
        </w:rPr>
        <w:t xml:space="preserve"> thématiques du CAUE proposent d’explorer un thème ou un sujet à travers des questionnements, des ressources, des pistes et des références dans le cadre d’une démarche de projet.</w:t>
      </w:r>
    </w:p>
    <w:p w:rsidRPr="002A10E8" w:rsidR="004920B1" w:rsidP="004920B1" w:rsidRDefault="004920B1" w14:paraId="7D81FD9D" w14:textId="77777777">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Ce support pédagogique est conçu et produit par le CAUE afin d’aider les décideurs, les particuliers et les équipes pédagogiques à se poser les questions utiles et nécessaires à la réalisation d‘un projet de qualité.</w:t>
      </w:r>
    </w:p>
    <w:p w:rsidRPr="002A10E8" w:rsidR="004920B1" w:rsidP="004771D1" w:rsidRDefault="004920B1" w14:paraId="41F0CCC4" w14:textId="77777777">
      <w:pPr>
        <w:rPr>
          <w:rFonts w:ascii="Lato" w:hAnsi="Lato" w:cstheme="minorHAnsi"/>
          <w:color w:val="0D0D0D" w:themeColor="text1" w:themeTint="F2"/>
          <w:sz w:val="21"/>
          <w:szCs w:val="21"/>
        </w:rPr>
      </w:pPr>
    </w:p>
    <w:p w:rsidRPr="002A10E8" w:rsidR="004771D1" w:rsidP="5F5723DB" w:rsidRDefault="004771D1" w14:paraId="77483BC8" w14:textId="66001771">
      <w:pPr>
        <w:rPr>
          <w:rFonts w:ascii="Lato" w:hAnsi="Lato" w:cs="Calibri" w:cstheme="minorAscii"/>
          <w:color w:val="0D0D0D" w:themeColor="text1" w:themeTint="F2"/>
          <w:sz w:val="21"/>
          <w:szCs w:val="21"/>
        </w:rPr>
      </w:pPr>
      <w:r w:rsidRPr="5F5723DB" w:rsidR="004771D1">
        <w:rPr>
          <w:rFonts w:ascii="Lato" w:hAnsi="Lato" w:cs="Calibri" w:cstheme="minorAscii"/>
          <w:color w:val="767171" w:themeColor="background2" w:themeTint="FF" w:themeShade="80"/>
          <w:sz w:val="21"/>
          <w:szCs w:val="21"/>
        </w:rPr>
        <w:t>.</w:t>
      </w:r>
      <w:r w:rsidRPr="5F5723DB" w:rsidR="004771D1">
        <w:rPr>
          <w:rFonts w:ascii="Lato" w:hAnsi="Lato" w:eastAsia="Times New Roman" w:cs="Calibri" w:cstheme="minorAscii"/>
          <w:color w:val="D8117D"/>
          <w:sz w:val="21"/>
          <w:szCs w:val="21"/>
          <w:lang w:eastAsia="fr-FR"/>
        </w:rPr>
        <w:t xml:space="preserve"> </w:t>
      </w:r>
      <w:r w:rsidRPr="5F5723DB" w:rsidR="004920B1">
        <w:rPr>
          <w:rFonts w:ascii="Lato" w:hAnsi="Lato" w:eastAsia="Times New Roman" w:cs="Calibri" w:cstheme="minorAscii"/>
          <w:color w:val="D8117D"/>
          <w:sz w:val="21"/>
          <w:szCs w:val="21"/>
          <w:lang w:eastAsia="fr-FR"/>
        </w:rPr>
        <w:t>Portail d’a</w:t>
      </w:r>
      <w:r w:rsidRPr="5F5723DB" w:rsidR="004771D1">
        <w:rPr>
          <w:rFonts w:ascii="Lato" w:hAnsi="Lato" w:eastAsia="Times New Roman" w:cs="Calibri" w:cstheme="minorAscii"/>
          <w:color w:val="D8117D"/>
          <w:sz w:val="21"/>
          <w:szCs w:val="21"/>
          <w:lang w:eastAsia="fr-FR"/>
        </w:rPr>
        <w:t xml:space="preserve">telier </w:t>
      </w:r>
      <w:r w:rsidRPr="5F5723DB" w:rsidR="004771D1">
        <w:rPr>
          <w:rFonts w:ascii="Lato" w:hAnsi="Lato" w:cs="Calibri" w:cstheme="minorAscii"/>
          <w:color w:val="0D0D0D" w:themeColor="text1" w:themeTint="F2" w:themeShade="FF"/>
          <w:sz w:val="21"/>
          <w:szCs w:val="21"/>
        </w:rPr>
        <w:t>(4)</w:t>
      </w:r>
      <w:r w:rsidRPr="5F5723DB" w:rsidR="381C93B3">
        <w:rPr>
          <w:rFonts w:ascii="Lato" w:hAnsi="Lato" w:cs="Calibri" w:cstheme="minorAscii"/>
          <w:color w:val="0D0D0D" w:themeColor="text1" w:themeTint="F2" w:themeShade="FF"/>
          <w:sz w:val="21"/>
          <w:szCs w:val="21"/>
        </w:rPr>
        <w:t xml:space="preserve"> (n’existe pas aujourd’hui)</w:t>
      </w:r>
    </w:p>
    <w:p w:rsidRPr="002A10E8" w:rsidR="00676C3B" w:rsidP="1E15BC6E" w:rsidRDefault="000E6CC9" w14:paraId="51EFEC7B" w14:textId="7E6AEDBD">
      <w:pPr>
        <w:rPr>
          <w:rFonts w:ascii="Lato" w:hAnsi="Lato" w:cs="Calibri" w:cstheme="minorAscii"/>
          <w:i w:val="1"/>
          <w:iCs w:val="1"/>
          <w:color w:val="0D0D0D" w:themeColor="text1" w:themeTint="F2"/>
          <w:sz w:val="18"/>
          <w:szCs w:val="18"/>
        </w:rPr>
      </w:pPr>
      <w:r w:rsidRPr="1E15BC6E" w:rsidR="000E6CC9">
        <w:rPr>
          <w:rFonts w:ascii="Lato" w:hAnsi="Lato" w:cs="Calibri" w:cstheme="minorAscii"/>
          <w:i w:val="1"/>
          <w:iCs w:val="1"/>
          <w:color w:val="0D0D0D" w:themeColor="text1" w:themeTint="F2" w:themeShade="FF"/>
          <w:sz w:val="18"/>
          <w:szCs w:val="18"/>
        </w:rPr>
        <w:t>Les portails d’atelier</w:t>
      </w:r>
      <w:r w:rsidRPr="1E15BC6E" w:rsidR="00676C3B">
        <w:rPr>
          <w:rFonts w:ascii="Lato" w:hAnsi="Lato" w:cs="Calibri" w:cstheme="minorAscii"/>
          <w:i w:val="1"/>
          <w:iCs w:val="1"/>
          <w:color w:val="0D0D0D" w:themeColor="text1" w:themeTint="F2" w:themeShade="FF"/>
          <w:sz w:val="18"/>
          <w:szCs w:val="18"/>
        </w:rPr>
        <w:t xml:space="preserve"> constituent une revue permanente de prise de position du CAUE sur la base de son observation de l’évolution des territoires du Nord. Ils mettent à disposition des outils, ressources et valeurs d’exemple à destination des porteurs de projet. </w:t>
      </w:r>
    </w:p>
    <w:p w:rsidRPr="002A10E8" w:rsidR="00676C3B" w:rsidP="00676C3B" w:rsidRDefault="00676C3B" w14:paraId="5BA3F243" w14:textId="63C5C29B">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Ce support pédagogique est conçu et produit par le CAUE afin d’enrichir les réflexions des acteurs du cadre de vie dans l’élaboration de leurs projets à partir d’une connaissance thématique, de prises de recul et de références. </w:t>
      </w:r>
    </w:p>
    <w:p w:rsidRPr="002A10E8" w:rsidR="009A6115" w:rsidP="009A6115" w:rsidRDefault="009A6115" w14:paraId="492BBE14" w14:textId="77777777">
      <w:pPr>
        <w:rPr>
          <w:rFonts w:ascii="Lato" w:hAnsi="Lato" w:cstheme="minorHAnsi"/>
          <w:i/>
          <w:iCs/>
          <w:color w:val="0D0D0D" w:themeColor="text1" w:themeTint="F2"/>
          <w:sz w:val="18"/>
          <w:szCs w:val="18"/>
        </w:rPr>
      </w:pPr>
    </w:p>
    <w:p w:rsidRPr="002A10E8" w:rsidR="009A6115" w:rsidP="009A6115" w:rsidRDefault="009A6115" w14:paraId="2E27E3E7" w14:textId="547314BD">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Liste des </w:t>
      </w:r>
      <w:r>
        <w:rPr>
          <w:rFonts w:ascii="Lato" w:hAnsi="Lato" w:cstheme="minorHAnsi"/>
          <w:i/>
          <w:iCs/>
          <w:color w:val="0D0D0D" w:themeColor="text1" w:themeTint="F2"/>
          <w:sz w:val="18"/>
          <w:szCs w:val="18"/>
        </w:rPr>
        <w:t>4 ateliers</w:t>
      </w:r>
      <w:r w:rsidRPr="002A10E8">
        <w:rPr>
          <w:rFonts w:ascii="Lato" w:hAnsi="Lato" w:cstheme="minorHAnsi"/>
          <w:i/>
          <w:iCs/>
          <w:color w:val="0D0D0D" w:themeColor="text1" w:themeTint="F2"/>
          <w:sz w:val="18"/>
          <w:szCs w:val="18"/>
        </w:rPr>
        <w:t> :</w:t>
      </w:r>
    </w:p>
    <w:p w:rsidR="00130E64" w:rsidP="39F2A3E2" w:rsidRDefault="008636AB" w14:paraId="0F81E604" w14:textId="77777777">
      <w:pPr>
        <w:rPr>
          <w:rFonts w:ascii="Lato" w:hAnsi="Lato" w:cs="Calibri" w:cstheme="minorAscii"/>
          <w:color w:val="A5A5A5" w:themeColor="accent3" w:themeTint="FF" w:themeShade="FF"/>
          <w:sz w:val="21"/>
          <w:szCs w:val="21"/>
        </w:rPr>
      </w:pPr>
      <w:r w:rsidRPr="39F2A3E2" w:rsidR="008636AB">
        <w:rPr>
          <w:rFonts w:ascii="Lato" w:hAnsi="Lato" w:cs="Calibri" w:cstheme="minorAscii"/>
          <w:color w:val="A5A5A5" w:themeColor="accent3" w:themeTint="FF" w:themeShade="FF"/>
          <w:sz w:val="21"/>
          <w:szCs w:val="21"/>
        </w:rPr>
        <w:t xml:space="preserve">Fédérer les acteurs du cadre de vie </w:t>
      </w:r>
    </w:p>
    <w:p w:rsidR="00130E64" w:rsidP="39F2A3E2" w:rsidRDefault="008636AB" w14:paraId="4A347DE4" w14:textId="77777777">
      <w:pPr>
        <w:rPr>
          <w:rFonts w:ascii="Lato" w:hAnsi="Lato" w:cs="Calibri" w:cstheme="minorAscii"/>
          <w:color w:val="A5A5A5" w:themeColor="accent3" w:themeTint="FF" w:themeShade="FF"/>
          <w:sz w:val="21"/>
          <w:szCs w:val="21"/>
        </w:rPr>
      </w:pPr>
      <w:r w:rsidRPr="39F2A3E2" w:rsidR="008636AB">
        <w:rPr>
          <w:rFonts w:ascii="Lato" w:hAnsi="Lato" w:cs="Calibri" w:cstheme="minorAscii"/>
          <w:color w:val="A5A5A5" w:themeColor="accent3" w:themeTint="FF" w:themeShade="FF"/>
          <w:sz w:val="21"/>
          <w:szCs w:val="21"/>
        </w:rPr>
        <w:t xml:space="preserve">Ré-enchanter l’habitat et les lieux de vie </w:t>
      </w:r>
    </w:p>
    <w:p w:rsidR="00130E64" w:rsidP="39F2A3E2" w:rsidRDefault="008636AB" w14:paraId="7F2F08DE" w14:textId="77777777">
      <w:pPr>
        <w:rPr>
          <w:rFonts w:ascii="Lato" w:hAnsi="Lato" w:cs="Calibri" w:cstheme="minorAscii"/>
          <w:color w:val="A5A5A5" w:themeColor="accent3" w:themeTint="FF" w:themeShade="FF"/>
          <w:sz w:val="21"/>
          <w:szCs w:val="21"/>
        </w:rPr>
      </w:pPr>
      <w:r w:rsidRPr="39F2A3E2" w:rsidR="008636AB">
        <w:rPr>
          <w:rFonts w:ascii="Lato" w:hAnsi="Lato" w:cs="Calibri" w:cstheme="minorAscii"/>
          <w:color w:val="A5A5A5" w:themeColor="accent3" w:themeTint="FF" w:themeShade="FF"/>
          <w:sz w:val="21"/>
          <w:szCs w:val="21"/>
        </w:rPr>
        <w:t xml:space="preserve">Refonder les villes et les bourgs </w:t>
      </w:r>
    </w:p>
    <w:p w:rsidRPr="002A10E8" w:rsidR="008636AB" w:rsidP="39F2A3E2" w:rsidRDefault="008636AB" w14:paraId="387AD134" w14:textId="3CC225C0">
      <w:pPr>
        <w:rPr>
          <w:rFonts w:ascii="Lato" w:hAnsi="Lato" w:cs="Calibri" w:cstheme="minorAscii"/>
          <w:color w:val="A5A5A5" w:themeColor="accent3" w:themeTint="FF" w:themeShade="FF"/>
          <w:sz w:val="21"/>
          <w:szCs w:val="21"/>
        </w:rPr>
      </w:pPr>
      <w:r w:rsidRPr="39F2A3E2" w:rsidR="008636AB">
        <w:rPr>
          <w:rFonts w:ascii="Lato" w:hAnsi="Lato" w:cs="Calibri" w:cstheme="minorAscii"/>
          <w:color w:val="A5A5A5" w:themeColor="accent3" w:themeTint="FF" w:themeShade="FF"/>
          <w:sz w:val="21"/>
          <w:szCs w:val="21"/>
        </w:rPr>
        <w:t>Construire les paysages de demain</w:t>
      </w:r>
    </w:p>
    <w:p w:rsidRPr="002A10E8" w:rsidR="000E6CC9" w:rsidP="004771D1" w:rsidRDefault="000E6CC9" w14:paraId="5AB87C4D" w14:textId="77777777">
      <w:pPr>
        <w:rPr>
          <w:rFonts w:ascii="Lato" w:hAnsi="Lato" w:cstheme="minorHAnsi"/>
          <w:color w:val="0D0D0D" w:themeColor="text1" w:themeTint="F2"/>
          <w:sz w:val="21"/>
          <w:szCs w:val="21"/>
        </w:rPr>
      </w:pPr>
    </w:p>
    <w:p w:rsidRPr="002A10E8" w:rsidR="004771D1" w:rsidP="004771D1" w:rsidRDefault="004771D1" w14:paraId="72856997" w14:textId="740A367D">
      <w:pPr>
        <w:rPr>
          <w:rFonts w:ascii="Lato" w:hAnsi="Lato" w:cstheme="minorHAnsi"/>
          <w:color w:val="0D0D0D" w:themeColor="text1" w:themeTint="F2"/>
          <w:sz w:val="21"/>
          <w:szCs w:val="21"/>
        </w:rPr>
      </w:pPr>
      <w:r w:rsidRPr="002A10E8">
        <w:rPr>
          <w:rFonts w:ascii="Lato" w:hAnsi="Lato" w:cstheme="minorHAnsi"/>
          <w:color w:val="D8117D"/>
          <w:sz w:val="21"/>
          <w:szCs w:val="21"/>
        </w:rPr>
        <w:t xml:space="preserve">. </w:t>
      </w:r>
      <w:r w:rsidR="004920B1">
        <w:rPr>
          <w:rFonts w:ascii="Lato" w:hAnsi="Lato" w:cstheme="minorHAnsi"/>
          <w:color w:val="D8117D"/>
          <w:sz w:val="21"/>
          <w:szCs w:val="21"/>
        </w:rPr>
        <w:t>Portail t</w:t>
      </w:r>
      <w:r w:rsidRPr="002A10E8" w:rsidR="004920B1">
        <w:rPr>
          <w:rFonts w:ascii="Lato" w:hAnsi="Lato" w:cstheme="minorHAnsi"/>
          <w:color w:val="D8117D"/>
          <w:sz w:val="21"/>
          <w:szCs w:val="21"/>
        </w:rPr>
        <w:t>hém</w:t>
      </w:r>
      <w:r w:rsidR="004920B1">
        <w:rPr>
          <w:rFonts w:ascii="Lato" w:hAnsi="Lato" w:cstheme="minorHAnsi"/>
          <w:color w:val="D8117D"/>
          <w:sz w:val="21"/>
          <w:szCs w:val="21"/>
        </w:rPr>
        <w:t>atique</w:t>
      </w:r>
      <w:r w:rsidRPr="002A10E8">
        <w:rPr>
          <w:rFonts w:ascii="Lato" w:hAnsi="Lato" w:cstheme="minorHAnsi"/>
          <w:color w:val="D8117D"/>
          <w:sz w:val="21"/>
          <w:szCs w:val="21"/>
        </w:rPr>
        <w:t xml:space="preserve"> </w:t>
      </w:r>
      <w:r w:rsidRPr="002A10E8">
        <w:rPr>
          <w:rFonts w:ascii="Lato" w:hAnsi="Lato" w:cstheme="minorHAnsi"/>
          <w:color w:val="0D0D0D" w:themeColor="text1" w:themeTint="F2"/>
          <w:sz w:val="21"/>
          <w:szCs w:val="21"/>
        </w:rPr>
        <w:t>(12)</w:t>
      </w:r>
      <w:r w:rsidRPr="002A10E8" w:rsidR="008636AB">
        <w:rPr>
          <w:rFonts w:ascii="Lato" w:hAnsi="Lato" w:cstheme="minorHAnsi"/>
          <w:color w:val="0D0D0D" w:themeColor="text1" w:themeTint="F2"/>
          <w:sz w:val="21"/>
          <w:szCs w:val="21"/>
        </w:rPr>
        <w:t xml:space="preserve"> </w:t>
      </w:r>
      <w:r w:rsidR="004920B1">
        <w:rPr>
          <w:rFonts w:ascii="Lato" w:hAnsi="Lato" w:cstheme="minorHAnsi"/>
          <w:color w:val="0D0D0D" w:themeColor="text1" w:themeTint="F2"/>
          <w:sz w:val="21"/>
          <w:szCs w:val="21"/>
        </w:rPr>
        <w:t>en lien aux 4 ateliers</w:t>
      </w:r>
    </w:p>
    <w:p w:rsidRPr="002A10E8" w:rsidR="004C2124" w:rsidP="00676C3B" w:rsidRDefault="004C2124" w14:paraId="6DD48E65" w14:textId="77777777">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Les portails thématiques ont vocation à capitaliser les questions, les réflexions et les expériences observées dans le territoire sur un thème donné. </w:t>
      </w:r>
    </w:p>
    <w:p w:rsidRPr="009A6115" w:rsidR="000E6CC9" w:rsidP="1E15BC6E" w:rsidRDefault="004C2124" w14:paraId="7F819255" w14:textId="24D98C7C">
      <w:pPr>
        <w:rPr>
          <w:rFonts w:ascii="Lato" w:hAnsi="Lato" w:cs="Calibri" w:cstheme="minorAscii"/>
          <w:i w:val="1"/>
          <w:iCs w:val="1"/>
          <w:color w:val="4472C4" w:themeColor="accent1" w:themeTint="FF" w:themeShade="FF"/>
          <w:sz w:val="18"/>
          <w:szCs w:val="18"/>
        </w:rPr>
      </w:pPr>
      <w:r w:rsidRPr="1E15BC6E" w:rsidR="004C2124">
        <w:rPr>
          <w:rFonts w:ascii="Lato" w:hAnsi="Lato" w:cs="Calibri" w:cstheme="minorAscii"/>
          <w:i w:val="1"/>
          <w:iCs w:val="1"/>
          <w:color w:val="4472C4" w:themeColor="accent1" w:themeTint="FF" w:themeShade="FF"/>
          <w:sz w:val="18"/>
          <w:szCs w:val="18"/>
        </w:rPr>
        <w:t xml:space="preserve">Ce support pédagogique est conçu et produit par le CAUE et </w:t>
      </w:r>
      <w:r w:rsidRPr="1E15BC6E" w:rsidR="46D6CBB8">
        <w:rPr>
          <w:rFonts w:ascii="Lato" w:hAnsi="Lato" w:cs="Calibri" w:cstheme="minorAscii"/>
          <w:i w:val="1"/>
          <w:iCs w:val="1"/>
          <w:color w:val="4472C4" w:themeColor="accent1" w:themeTint="FF" w:themeShade="FF"/>
          <w:sz w:val="18"/>
          <w:szCs w:val="18"/>
        </w:rPr>
        <w:t>ouvert</w:t>
      </w:r>
      <w:r w:rsidRPr="1E15BC6E" w:rsidR="004C2124">
        <w:rPr>
          <w:rFonts w:ascii="Lato" w:hAnsi="Lato" w:cs="Calibri" w:cstheme="minorAscii"/>
          <w:i w:val="1"/>
          <w:iCs w:val="1"/>
          <w:color w:val="4472C4" w:themeColor="accent1" w:themeTint="FF" w:themeShade="FF"/>
          <w:sz w:val="18"/>
          <w:szCs w:val="18"/>
        </w:rPr>
        <w:t xml:space="preserve"> à des partenaires de plus en plus nombreux </w:t>
      </w:r>
      <w:r w:rsidRPr="1E15BC6E" w:rsidR="004C2124">
        <w:rPr>
          <w:rFonts w:ascii="Lato" w:hAnsi="Lato" w:cs="Calibri" w:cstheme="minorAscii"/>
          <w:i w:val="1"/>
          <w:iCs w:val="1"/>
          <w:color w:val="4472C4" w:themeColor="accent1" w:themeTint="FF" w:themeShade="FF"/>
          <w:sz w:val="18"/>
          <w:szCs w:val="18"/>
        </w:rPr>
        <w:t>permet</w:t>
      </w:r>
      <w:r w:rsidRPr="1E15BC6E" w:rsidR="004C2124">
        <w:rPr>
          <w:rFonts w:ascii="Lato" w:hAnsi="Lato" w:cs="Calibri" w:cstheme="minorAscii"/>
          <w:i w:val="1"/>
          <w:iCs w:val="1"/>
          <w:color w:val="4472C4" w:themeColor="accent1" w:themeTint="FF" w:themeShade="FF"/>
          <w:sz w:val="18"/>
          <w:szCs w:val="18"/>
        </w:rPr>
        <w:t xml:space="preserve"> de l’enrichir et de partager aux porteurs de projets des expériences toujours plus riches.</w:t>
      </w:r>
    </w:p>
    <w:p w:rsidRPr="002A10E8" w:rsidR="009A6115" w:rsidP="009A6115" w:rsidRDefault="009A6115" w14:paraId="5DEF821B" w14:textId="77777777">
      <w:pPr>
        <w:rPr>
          <w:rFonts w:ascii="Lato" w:hAnsi="Lato" w:cstheme="minorHAnsi"/>
          <w:i/>
          <w:iCs/>
          <w:color w:val="0D0D0D" w:themeColor="text1" w:themeTint="F2"/>
          <w:sz w:val="18"/>
          <w:szCs w:val="18"/>
        </w:rPr>
      </w:pPr>
    </w:p>
    <w:p w:rsidRPr="002A10E8" w:rsidR="009A6115" w:rsidP="009A6115" w:rsidRDefault="009A6115" w14:paraId="485F31C8" w14:textId="3854BA65">
      <w:pPr>
        <w:rPr>
          <w:rFonts w:ascii="Lato" w:hAnsi="Lato" w:cstheme="minorHAnsi"/>
          <w:i/>
          <w:iCs/>
          <w:color w:val="0D0D0D" w:themeColor="text1" w:themeTint="F2"/>
          <w:sz w:val="18"/>
          <w:szCs w:val="18"/>
        </w:rPr>
      </w:pPr>
      <w:r w:rsidRPr="002A10E8">
        <w:rPr>
          <w:rFonts w:ascii="Lato" w:hAnsi="Lato" w:cstheme="minorHAnsi"/>
          <w:i/>
          <w:iCs/>
          <w:color w:val="0D0D0D" w:themeColor="text1" w:themeTint="F2"/>
          <w:sz w:val="18"/>
          <w:szCs w:val="18"/>
        </w:rPr>
        <w:t xml:space="preserve">Liste des </w:t>
      </w:r>
      <w:r>
        <w:rPr>
          <w:rFonts w:ascii="Lato" w:hAnsi="Lato" w:cstheme="minorHAnsi"/>
          <w:i/>
          <w:iCs/>
          <w:color w:val="0D0D0D" w:themeColor="text1" w:themeTint="F2"/>
          <w:sz w:val="18"/>
          <w:szCs w:val="18"/>
        </w:rPr>
        <w:t>12 thématiques</w:t>
      </w:r>
      <w:r w:rsidRPr="002A10E8">
        <w:rPr>
          <w:rFonts w:ascii="Lato" w:hAnsi="Lato" w:cstheme="minorHAnsi"/>
          <w:i/>
          <w:iCs/>
          <w:color w:val="0D0D0D" w:themeColor="text1" w:themeTint="F2"/>
          <w:sz w:val="18"/>
          <w:szCs w:val="18"/>
        </w:rPr>
        <w:t> :</w:t>
      </w:r>
    </w:p>
    <w:p w:rsidR="004920B1" w:rsidP="39F2A3E2" w:rsidRDefault="000A08D9" w14:paraId="42493FE3" w14:textId="5A642FE3">
      <w:pPr>
        <w:rPr>
          <w:rFonts w:ascii="Lato" w:hAnsi="Lato" w:cs="Calibri" w:cstheme="minorAscii"/>
          <w:color w:val="0D0D0D" w:themeColor="text1" w:themeTint="F2"/>
          <w:sz w:val="21"/>
          <w:szCs w:val="21"/>
        </w:rPr>
      </w:pPr>
      <w:r w:rsidRPr="39F2A3E2" w:rsidR="000A08D9">
        <w:rPr>
          <w:rFonts w:ascii="Lato" w:hAnsi="Lato" w:cs="Calibri" w:cstheme="minorAscii"/>
          <w:color w:val="0D0D0D" w:themeColor="text1" w:themeTint="F2" w:themeShade="FF"/>
          <w:sz w:val="21"/>
          <w:szCs w:val="21"/>
        </w:rPr>
        <w:t xml:space="preserve">Atelier des Méthodes : </w:t>
      </w:r>
      <w:r w:rsidRPr="39F2A3E2" w:rsidR="004920B1">
        <w:rPr>
          <w:rFonts w:ascii="Lato" w:hAnsi="Lato" w:cs="Calibri" w:cstheme="minorAscii"/>
          <w:color w:val="A5A5A5" w:themeColor="accent3" w:themeTint="FF" w:themeShade="FF"/>
          <w:sz w:val="21"/>
          <w:szCs w:val="21"/>
        </w:rPr>
        <w:t>Du projet à la règle</w:t>
      </w:r>
      <w:r w:rsidRPr="39F2A3E2" w:rsidR="004920B1">
        <w:rPr>
          <w:rFonts w:ascii="Lato" w:hAnsi="Lato" w:cs="Calibri" w:cstheme="minorAscii"/>
          <w:color w:val="0D0D0D" w:themeColor="text1" w:themeTint="F2" w:themeShade="FF"/>
          <w:sz w:val="21"/>
          <w:szCs w:val="21"/>
        </w:rPr>
        <w:t xml:space="preserve"> / </w:t>
      </w:r>
      <w:proofErr w:type="spellStart"/>
      <w:r w:rsidRPr="39F2A3E2" w:rsidR="004920B1">
        <w:rPr>
          <w:rFonts w:ascii="Lato" w:hAnsi="Lato" w:cs="Calibri" w:cstheme="minorAscii"/>
          <w:color w:val="0D0D0D" w:themeColor="text1" w:themeTint="F2" w:themeShade="FF"/>
          <w:sz w:val="21"/>
          <w:szCs w:val="21"/>
        </w:rPr>
        <w:t>DPaPC</w:t>
      </w:r>
      <w:proofErr w:type="spellEnd"/>
      <w:r w:rsidRPr="39F2A3E2" w:rsidR="004920B1">
        <w:rPr>
          <w:rFonts w:ascii="Lato" w:hAnsi="Lato" w:cs="Calibri" w:cstheme="minorAscii"/>
          <w:color w:val="0D0D0D" w:themeColor="text1" w:themeTint="F2" w:themeShade="FF"/>
          <w:sz w:val="21"/>
          <w:szCs w:val="21"/>
        </w:rPr>
        <w:t xml:space="preserve"> / Démarches pédagogiques</w:t>
      </w:r>
    </w:p>
    <w:p w:rsidR="004920B1" w:rsidP="004771D1" w:rsidRDefault="000A08D9" w14:paraId="4AB0D7CA" w14:textId="1FA7B118">
      <w:pPr>
        <w:rPr>
          <w:rFonts w:ascii="Lato" w:hAnsi="Lato" w:cstheme="minorHAnsi"/>
          <w:color w:val="0D0D0D" w:themeColor="text1" w:themeTint="F2"/>
          <w:sz w:val="21"/>
          <w:szCs w:val="21"/>
        </w:rPr>
      </w:pPr>
      <w:r>
        <w:rPr>
          <w:rFonts w:ascii="Lato" w:hAnsi="Lato" w:cstheme="minorHAnsi"/>
          <w:color w:val="0D0D0D" w:themeColor="text1" w:themeTint="F2"/>
          <w:sz w:val="21"/>
          <w:szCs w:val="21"/>
        </w:rPr>
        <w:t>Atelier d</w:t>
      </w:r>
      <w:r>
        <w:rPr>
          <w:rFonts w:ascii="Lato" w:hAnsi="Lato" w:cstheme="minorHAnsi"/>
          <w:color w:val="0D0D0D" w:themeColor="text1" w:themeTint="F2"/>
          <w:sz w:val="21"/>
          <w:szCs w:val="21"/>
        </w:rPr>
        <w:t xml:space="preserve">’Architecture : </w:t>
      </w:r>
      <w:r w:rsidRPr="002A10E8" w:rsidR="00EA2E81">
        <w:rPr>
          <w:rFonts w:ascii="Lato" w:hAnsi="Lato" w:cstheme="minorHAnsi"/>
          <w:color w:val="0D0D0D" w:themeColor="text1" w:themeTint="F2"/>
          <w:sz w:val="21"/>
          <w:szCs w:val="21"/>
        </w:rPr>
        <w:t xml:space="preserve">Habitat et formes urbaines / </w:t>
      </w:r>
      <w:proofErr w:type="spellStart"/>
      <w:r w:rsidRPr="002A10E8" w:rsidR="00EA2E81">
        <w:rPr>
          <w:rFonts w:ascii="Lato" w:hAnsi="Lato" w:cstheme="minorHAnsi"/>
          <w:color w:val="0D0D0D" w:themeColor="text1" w:themeTint="F2"/>
          <w:sz w:val="21"/>
          <w:szCs w:val="21"/>
        </w:rPr>
        <w:t>Equipement</w:t>
      </w:r>
      <w:proofErr w:type="spellEnd"/>
      <w:r w:rsidRPr="002A10E8" w:rsidR="00EA2E81">
        <w:rPr>
          <w:rFonts w:ascii="Lato" w:hAnsi="Lato" w:cstheme="minorHAnsi"/>
          <w:color w:val="0D0D0D" w:themeColor="text1" w:themeTint="F2"/>
          <w:sz w:val="21"/>
          <w:szCs w:val="21"/>
        </w:rPr>
        <w:t xml:space="preserve"> / Espace public </w:t>
      </w:r>
    </w:p>
    <w:p w:rsidR="000A08D9" w:rsidP="004771D1" w:rsidRDefault="000A08D9" w14:paraId="3B9FC31A" w14:textId="7F59F0A7">
      <w:pPr>
        <w:rPr>
          <w:rFonts w:ascii="Lato" w:hAnsi="Lato" w:cstheme="minorHAnsi"/>
          <w:color w:val="0D0D0D" w:themeColor="text1" w:themeTint="F2"/>
          <w:sz w:val="21"/>
          <w:szCs w:val="21"/>
        </w:rPr>
      </w:pPr>
      <w:r>
        <w:rPr>
          <w:rFonts w:ascii="Lato" w:hAnsi="Lato" w:cstheme="minorHAnsi"/>
          <w:color w:val="0D0D0D" w:themeColor="text1" w:themeTint="F2"/>
          <w:sz w:val="21"/>
          <w:szCs w:val="21"/>
        </w:rPr>
        <w:t>Atelier d</w:t>
      </w:r>
      <w:r>
        <w:rPr>
          <w:rFonts w:ascii="Lato" w:hAnsi="Lato" w:cstheme="minorHAnsi"/>
          <w:color w:val="0D0D0D" w:themeColor="text1" w:themeTint="F2"/>
          <w:sz w:val="21"/>
          <w:szCs w:val="21"/>
        </w:rPr>
        <w:t xml:space="preserve">’Urbanisme : </w:t>
      </w:r>
      <w:r w:rsidRPr="002A10E8" w:rsidR="00EA2E81">
        <w:rPr>
          <w:rFonts w:ascii="Lato" w:hAnsi="Lato" w:cstheme="minorHAnsi"/>
          <w:color w:val="0D0D0D" w:themeColor="text1" w:themeTint="F2"/>
          <w:sz w:val="21"/>
          <w:szCs w:val="21"/>
        </w:rPr>
        <w:t xml:space="preserve">Ville nature / Ville patrimoine / ville productive </w:t>
      </w:r>
    </w:p>
    <w:p w:rsidR="00EA2E81" w:rsidP="004771D1" w:rsidRDefault="000A08D9" w14:paraId="28D7C9B5" w14:textId="12BCF588">
      <w:pPr>
        <w:rPr>
          <w:rFonts w:ascii="Lato" w:hAnsi="Lato" w:cstheme="minorHAnsi"/>
          <w:color w:val="0D0D0D" w:themeColor="text1" w:themeTint="F2"/>
          <w:sz w:val="21"/>
          <w:szCs w:val="21"/>
        </w:rPr>
      </w:pPr>
      <w:r>
        <w:rPr>
          <w:rFonts w:ascii="Lato" w:hAnsi="Lato" w:cstheme="minorHAnsi"/>
          <w:color w:val="0D0D0D" w:themeColor="text1" w:themeTint="F2"/>
          <w:sz w:val="21"/>
          <w:szCs w:val="21"/>
        </w:rPr>
        <w:t>Atelier d</w:t>
      </w:r>
      <w:r>
        <w:rPr>
          <w:rFonts w:ascii="Lato" w:hAnsi="Lato" w:cstheme="minorHAnsi"/>
          <w:color w:val="0D0D0D" w:themeColor="text1" w:themeTint="F2"/>
          <w:sz w:val="21"/>
          <w:szCs w:val="21"/>
        </w:rPr>
        <w:t xml:space="preserve">e Paysage : </w:t>
      </w:r>
      <w:r w:rsidRPr="002A10E8" w:rsidR="00EA2E81">
        <w:rPr>
          <w:rFonts w:ascii="Lato" w:hAnsi="Lato" w:cstheme="minorHAnsi"/>
          <w:color w:val="0D0D0D" w:themeColor="text1" w:themeTint="F2"/>
          <w:sz w:val="21"/>
          <w:szCs w:val="21"/>
        </w:rPr>
        <w:t xml:space="preserve">Paysage de nature </w:t>
      </w:r>
      <w:r>
        <w:rPr>
          <w:rFonts w:ascii="Lato" w:hAnsi="Lato" w:cstheme="minorHAnsi"/>
          <w:color w:val="0D0D0D" w:themeColor="text1" w:themeTint="F2"/>
          <w:sz w:val="21"/>
          <w:szCs w:val="21"/>
        </w:rPr>
        <w:t xml:space="preserve">/ </w:t>
      </w:r>
      <w:r w:rsidRPr="002A10E8" w:rsidR="00EA2E81">
        <w:rPr>
          <w:rFonts w:ascii="Lato" w:hAnsi="Lato" w:cstheme="minorHAnsi"/>
          <w:color w:val="0D0D0D" w:themeColor="text1" w:themeTint="F2"/>
          <w:sz w:val="21"/>
          <w:szCs w:val="21"/>
        </w:rPr>
        <w:t xml:space="preserve">Paysage productif / Paysage culturel </w:t>
      </w:r>
    </w:p>
    <w:p w:rsidRPr="002A10E8" w:rsidR="00130E64" w:rsidP="39F2A3E2" w:rsidRDefault="00130E64" w14:paraId="4AD4D6A7" w14:textId="1C2E03A7">
      <w:pPr>
        <w:pStyle w:val="Normal"/>
        <w:rPr>
          <w:rFonts w:ascii="Lato" w:hAnsi="Lato" w:cs="Calibri" w:cstheme="minorAscii"/>
          <w:color w:val="0D0D0D" w:themeColor="text1" w:themeTint="F2"/>
          <w:sz w:val="21"/>
          <w:szCs w:val="21"/>
        </w:rPr>
      </w:pPr>
    </w:p>
    <w:p w:rsidRPr="002A10E8" w:rsidR="00513CFB" w:rsidP="39F2A3E2" w:rsidRDefault="00513CFB" w14:paraId="6A513253" w14:textId="3520D2B1">
      <w:pPr>
        <w:rPr>
          <w:rFonts w:ascii="Lato" w:hAnsi="Lato" w:cs="Calibri" w:cstheme="minorAscii"/>
          <w:color w:val="0D0D0D" w:themeColor="text1" w:themeTint="F2" w:themeShade="FF"/>
          <w:sz w:val="21"/>
          <w:szCs w:val="21"/>
        </w:rPr>
      </w:pPr>
      <w:r w:rsidRPr="39F2A3E2" w:rsidR="519DCF29">
        <w:rPr>
          <w:rFonts w:ascii="Lato" w:hAnsi="Lato" w:cs="Calibri" w:cstheme="minorAscii"/>
          <w:color w:val="D8117D"/>
          <w:sz w:val="21"/>
          <w:szCs w:val="21"/>
        </w:rPr>
        <w:t xml:space="preserve">. Portail Valeurs d’exemple </w:t>
      </w:r>
      <w:r w:rsidRPr="39F2A3E2" w:rsidR="519DCF29">
        <w:rPr>
          <w:rFonts w:ascii="Lato" w:hAnsi="Lato" w:cs="Calibri" w:cstheme="minorAscii"/>
          <w:color w:val="0D0D0D" w:themeColor="text1" w:themeTint="F2" w:themeShade="FF"/>
          <w:sz w:val="21"/>
          <w:szCs w:val="21"/>
        </w:rPr>
        <w:t>(40 ans)</w:t>
      </w:r>
    </w:p>
    <w:p w:rsidRPr="002A10E8" w:rsidR="00513CFB" w:rsidP="66F45B13" w:rsidRDefault="00513CFB" w14:paraId="2816F2D3" w14:textId="12DA896B">
      <w:pPr>
        <w:pStyle w:val="Normal"/>
        <w:rPr>
          <w:rFonts w:ascii="Lato" w:hAnsi="Lato" w:cs="Calibri" w:cstheme="minorAscii"/>
          <w:i w:val="1"/>
          <w:iCs w:val="1"/>
          <w:color w:val="000000" w:themeColor="text1" w:themeTint="FF" w:themeShade="FF"/>
          <w:sz w:val="18"/>
          <w:szCs w:val="18"/>
        </w:rPr>
      </w:pPr>
      <w:r w:rsidRPr="66F45B13" w:rsidR="519DCF29">
        <w:rPr>
          <w:rFonts w:ascii="Lato" w:hAnsi="Lato" w:cs="Calibri" w:cstheme="minorAscii"/>
          <w:i w:val="1"/>
          <w:iCs w:val="1"/>
          <w:color w:val="000000" w:themeColor="text1" w:themeTint="FF" w:themeShade="FF"/>
          <w:sz w:val="18"/>
          <w:szCs w:val="18"/>
        </w:rPr>
        <w:t>Le portail ...</w:t>
      </w:r>
    </w:p>
    <w:p w:rsidR="66F45B13" w:rsidP="66F45B13" w:rsidRDefault="66F45B13" w14:paraId="550C2970" w14:textId="1ADCA9F5">
      <w:pPr>
        <w:pStyle w:val="Normal"/>
        <w:rPr>
          <w:rFonts w:ascii="Lato" w:hAnsi="Lato" w:cs="Calibri" w:cstheme="minorAscii"/>
          <w:i w:val="1"/>
          <w:iCs w:val="1"/>
          <w:color w:val="000000" w:themeColor="text1" w:themeTint="FF" w:themeShade="FF"/>
          <w:sz w:val="18"/>
          <w:szCs w:val="18"/>
        </w:rPr>
      </w:pPr>
    </w:p>
    <w:p w:rsidR="66F45B13" w:rsidP="66F45B13" w:rsidRDefault="66F45B13" w14:paraId="1DEDB08B" w14:textId="741D72C3">
      <w:pPr>
        <w:rPr>
          <w:rFonts w:ascii="Lato" w:hAnsi="Lato" w:cs="Calibri" w:cstheme="minorAscii"/>
          <w:color w:val="0D0D0D" w:themeColor="text1" w:themeTint="F2" w:themeShade="FF"/>
          <w:sz w:val="21"/>
          <w:szCs w:val="21"/>
        </w:rPr>
      </w:pPr>
    </w:p>
    <w:tbl>
      <w:tblPr>
        <w:tblW w:w="0" w:type="auto"/>
        <w:tblLook w:val="04A0" w:firstRow="1" w:lastRow="0" w:firstColumn="1" w:lastColumn="0" w:noHBand="0" w:noVBand="1"/>
      </w:tblPr>
      <w:tblGrid>
        <w:gridCol w:w="3261"/>
        <w:gridCol w:w="3685"/>
        <w:gridCol w:w="5299"/>
      </w:tblGrid>
      <w:tr w:rsidR="66F45B13" w:rsidTr="66F45B13" w14:paraId="62BBC08C">
        <w:trPr>
          <w:trHeight w:val="240"/>
        </w:trPr>
        <w:tc>
          <w:tcPr>
            <w:tcW w:w="3261" w:type="dxa"/>
            <w:tcBorders>
              <w:top w:val="nil"/>
              <w:left w:val="nil"/>
              <w:bottom w:val="nil"/>
              <w:right w:val="nil"/>
            </w:tcBorders>
            <w:shd w:val="clear" w:color="auto" w:fill="auto"/>
            <w:tcMar/>
            <w:vAlign w:val="center"/>
          </w:tcPr>
          <w:p w:rsidR="66F45B13" w:rsidP="66F45B13" w:rsidRDefault="66F45B13" w14:paraId="0416D68F" w14:textId="610CB155">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COLLECTIONS « UN AUTRE REGARD » tableau de correspondance</w:t>
            </w:r>
            <w:r w:rsidRPr="66F45B13" w:rsidR="66F45B13">
              <w:rPr>
                <w:rFonts w:ascii="Lato Regular" w:hAnsi="Lato Regular" w:cs="Calibri"/>
                <w:b w:val="1"/>
                <w:bCs w:val="1"/>
                <w:color w:val="000000" w:themeColor="text1" w:themeTint="FF" w:themeShade="FF"/>
                <w:sz w:val="15"/>
                <w:szCs w:val="15"/>
              </w:rPr>
              <w:t xml:space="preserve"> </w:t>
            </w:r>
          </w:p>
        </w:tc>
        <w:tc>
          <w:tcPr>
            <w:tcW w:w="3685" w:type="dxa"/>
            <w:tcBorders>
              <w:top w:val="nil"/>
              <w:left w:val="nil"/>
              <w:bottom w:val="nil"/>
              <w:right w:val="nil"/>
            </w:tcBorders>
            <w:shd w:val="clear" w:color="auto" w:fill="auto"/>
            <w:tcMar/>
            <w:vAlign w:val="bottom"/>
          </w:tcPr>
          <w:p w:rsidR="66F45B13" w:rsidP="66F45B13" w:rsidRDefault="66F45B13" w14:paraId="135A33BA">
            <w:pPr>
              <w:rPr>
                <w:rFonts w:ascii="Lato Regular" w:hAnsi="Lato Regular" w:cs="Calibri"/>
                <w:b w:val="1"/>
                <w:bCs w:val="1"/>
                <w:color w:val="000000" w:themeColor="text1" w:themeTint="FF" w:themeShade="FF"/>
                <w:sz w:val="15"/>
                <w:szCs w:val="15"/>
              </w:rPr>
            </w:pPr>
          </w:p>
        </w:tc>
        <w:tc>
          <w:tcPr>
            <w:tcW w:w="5299" w:type="dxa"/>
            <w:tcBorders>
              <w:top w:val="nil"/>
              <w:left w:val="nil"/>
              <w:bottom w:val="nil"/>
              <w:right w:val="nil"/>
            </w:tcBorders>
            <w:shd w:val="clear" w:color="auto" w:fill="auto"/>
            <w:tcMar/>
            <w:vAlign w:val="bottom"/>
          </w:tcPr>
          <w:p w:rsidR="66F45B13" w:rsidP="66F45B13" w:rsidRDefault="66F45B13" w14:paraId="55333A0A">
            <w:pPr>
              <w:rPr>
                <w:rFonts w:ascii="Lato Regular" w:hAnsi="Lato Regular" w:cs="Calibri"/>
                <w:b w:val="1"/>
                <w:bCs w:val="1"/>
                <w:color w:val="000000" w:themeColor="text1" w:themeTint="FF" w:themeShade="FF"/>
                <w:sz w:val="15"/>
                <w:szCs w:val="15"/>
              </w:rPr>
            </w:pPr>
          </w:p>
        </w:tc>
      </w:tr>
      <w:tr w:rsidR="66F45B13" w:rsidTr="66F45B13" w14:paraId="2F28A1CC">
        <w:trPr>
          <w:trHeight w:val="240"/>
        </w:trPr>
        <w:tc>
          <w:tcPr>
            <w:tcW w:w="3261" w:type="dxa"/>
            <w:tcBorders>
              <w:top w:val="nil"/>
              <w:left w:val="nil"/>
              <w:bottom w:val="nil"/>
              <w:right w:val="nil"/>
            </w:tcBorders>
            <w:shd w:val="clear" w:color="auto" w:fill="auto"/>
            <w:tcMar/>
            <w:vAlign w:val="center"/>
          </w:tcPr>
          <w:p w:rsidR="66F45B13" w:rsidP="66F45B13" w:rsidRDefault="66F45B13" w14:paraId="772F1F4D">
            <w:pPr>
              <w:rPr>
                <w:rFonts w:ascii="Lato Regular" w:hAnsi="Lato Regular" w:cs="Calibri"/>
                <w:b w:val="1"/>
                <w:bCs w:val="1"/>
                <w:color w:val="000000" w:themeColor="text1" w:themeTint="FF" w:themeShade="FF"/>
                <w:sz w:val="15"/>
                <w:szCs w:val="15"/>
              </w:rPr>
            </w:pPr>
          </w:p>
        </w:tc>
        <w:tc>
          <w:tcPr>
            <w:tcW w:w="3685" w:type="dxa"/>
            <w:tcBorders>
              <w:top w:val="nil"/>
              <w:left w:val="nil"/>
              <w:bottom w:val="nil"/>
              <w:right w:val="nil"/>
            </w:tcBorders>
            <w:shd w:val="clear" w:color="auto" w:fill="auto"/>
            <w:tcMar/>
            <w:vAlign w:val="bottom"/>
          </w:tcPr>
          <w:p w:rsidR="66F45B13" w:rsidP="66F45B13" w:rsidRDefault="66F45B13" w14:paraId="7A5A3C6B">
            <w:pPr>
              <w:rPr>
                <w:rFonts w:ascii="Lato Regular" w:hAnsi="Lato Regular" w:cs="Calibri"/>
                <w:b w:val="1"/>
                <w:bCs w:val="1"/>
                <w:color w:val="000000" w:themeColor="text1" w:themeTint="FF" w:themeShade="FF"/>
                <w:sz w:val="15"/>
                <w:szCs w:val="15"/>
              </w:rPr>
            </w:pPr>
          </w:p>
        </w:tc>
        <w:tc>
          <w:tcPr>
            <w:tcW w:w="5299" w:type="dxa"/>
            <w:tcBorders>
              <w:top w:val="nil"/>
              <w:left w:val="nil"/>
              <w:bottom w:val="nil"/>
              <w:right w:val="nil"/>
            </w:tcBorders>
            <w:shd w:val="clear" w:color="auto" w:fill="auto"/>
            <w:tcMar/>
            <w:vAlign w:val="bottom"/>
          </w:tcPr>
          <w:p w:rsidR="66F45B13" w:rsidP="66F45B13" w:rsidRDefault="66F45B13" w14:paraId="32A10930">
            <w:pPr>
              <w:rPr>
                <w:rFonts w:ascii="Lato Regular" w:hAnsi="Lato Regular" w:cs="Calibri"/>
                <w:b w:val="1"/>
                <w:bCs w:val="1"/>
                <w:color w:val="000000" w:themeColor="text1" w:themeTint="FF" w:themeShade="FF"/>
                <w:sz w:val="15"/>
                <w:szCs w:val="15"/>
              </w:rPr>
            </w:pPr>
          </w:p>
        </w:tc>
      </w:tr>
      <w:tr w:rsidR="66F45B13" w:rsidTr="66F45B13" w14:paraId="4E052905">
        <w:trPr>
          <w:trHeight w:val="240"/>
        </w:trPr>
        <w:tc>
          <w:tcPr>
            <w:tcW w:w="3261" w:type="dxa"/>
            <w:tcBorders>
              <w:top w:val="nil"/>
              <w:left w:val="nil"/>
              <w:bottom w:val="nil"/>
              <w:right w:val="nil"/>
            </w:tcBorders>
            <w:shd w:val="clear" w:color="auto" w:fill="auto"/>
            <w:tcMar/>
            <w:vAlign w:val="center"/>
          </w:tcPr>
          <w:p w:rsidR="66F45B13" w:rsidP="66F45B13" w:rsidRDefault="66F45B13" w14:paraId="3F89C681">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Publication</w:t>
            </w:r>
          </w:p>
        </w:tc>
        <w:tc>
          <w:tcPr>
            <w:tcW w:w="3685" w:type="dxa"/>
            <w:tcBorders>
              <w:top w:val="nil"/>
              <w:left w:val="nil"/>
              <w:bottom w:val="nil"/>
              <w:right w:val="nil"/>
            </w:tcBorders>
            <w:shd w:val="clear" w:color="auto" w:fill="auto"/>
            <w:tcMar/>
            <w:vAlign w:val="bottom"/>
          </w:tcPr>
          <w:p w:rsidR="66F45B13" w:rsidP="66F45B13" w:rsidRDefault="66F45B13" w14:paraId="03CD0B40">
            <w:pPr>
              <w:rPr>
                <w:rFonts w:ascii="Lato Regular" w:hAnsi="Lato Regular" w:cs="Calibri"/>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Conversation</w:t>
            </w:r>
          </w:p>
        </w:tc>
        <w:tc>
          <w:tcPr>
            <w:tcW w:w="5299" w:type="dxa"/>
            <w:tcBorders>
              <w:top w:val="nil"/>
              <w:left w:val="nil"/>
              <w:bottom w:val="nil"/>
              <w:right w:val="nil"/>
            </w:tcBorders>
            <w:shd w:val="clear" w:color="auto" w:fill="auto"/>
            <w:tcMar/>
            <w:vAlign w:val="bottom"/>
          </w:tcPr>
          <w:p w:rsidR="66F45B13" w:rsidP="66F45B13" w:rsidRDefault="66F45B13" w14:paraId="197D9A48">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Portail</w:t>
            </w:r>
          </w:p>
        </w:tc>
      </w:tr>
      <w:tr w:rsidR="66F45B13" w:rsidTr="66F45B13" w14:paraId="76C6891D">
        <w:trPr>
          <w:trHeight w:val="370"/>
        </w:trPr>
        <w:tc>
          <w:tcPr>
            <w:tcW w:w="3261" w:type="dxa"/>
            <w:tcBorders>
              <w:top w:val="nil"/>
              <w:left w:val="nil"/>
              <w:bottom w:val="nil"/>
              <w:right w:val="nil"/>
            </w:tcBorders>
            <w:shd w:val="clear" w:color="auto" w:fill="D9D9D9" w:themeFill="background1" w:themeFillShade="D9"/>
            <w:tcMar/>
            <w:vAlign w:val="bottom"/>
          </w:tcPr>
          <w:p w:rsidR="66F45B13" w:rsidP="66F45B13" w:rsidRDefault="66F45B13" w14:paraId="6C1BA2F3">
            <w:pPr>
              <w:rPr>
                <w:rFonts w:ascii="Lato Regular" w:hAnsi="Lato Regular" w:cs="Calibri"/>
                <w:color w:val="000000" w:themeColor="text1" w:themeTint="FF" w:themeShade="FF"/>
                <w:sz w:val="15"/>
                <w:szCs w:val="15"/>
              </w:rPr>
            </w:pPr>
            <w:r w:rsidRPr="66F45B13" w:rsidR="66F45B13">
              <w:rPr>
                <w:rFonts w:ascii="Lato Regular" w:hAnsi="Lato Regular" w:cs="Calibri"/>
                <w:color w:val="000000" w:themeColor="text1" w:themeTint="FF" w:themeShade="FF"/>
                <w:sz w:val="15"/>
                <w:szCs w:val="15"/>
              </w:rPr>
              <w:t> </w:t>
            </w:r>
            <w:r w:rsidRPr="66F45B13" w:rsidR="66F45B13">
              <w:rPr>
                <w:rFonts w:ascii="Lato Regular" w:hAnsi="Lato Regular" w:cs="Calibri"/>
                <w:b w:val="1"/>
                <w:bCs w:val="1"/>
                <w:color w:val="000000" w:themeColor="text1" w:themeTint="FF" w:themeShade="FF"/>
                <w:sz w:val="15"/>
                <w:szCs w:val="15"/>
              </w:rPr>
              <w:t>Entrée géographique</w:t>
            </w:r>
          </w:p>
        </w:tc>
        <w:tc>
          <w:tcPr>
            <w:tcW w:w="3685" w:type="dxa"/>
            <w:tcBorders>
              <w:top w:val="nil"/>
              <w:left w:val="nil"/>
              <w:bottom w:val="nil"/>
              <w:right w:val="nil"/>
            </w:tcBorders>
            <w:shd w:val="clear" w:color="auto" w:fill="D9D9D9" w:themeFill="background1" w:themeFillShade="D9"/>
            <w:tcMar/>
            <w:vAlign w:val="bottom"/>
          </w:tcPr>
          <w:p w:rsidR="66F45B13" w:rsidP="66F45B13" w:rsidRDefault="66F45B13" w14:paraId="4DF93886">
            <w:pPr>
              <w:rPr>
                <w:rFonts w:ascii="Lato Regular" w:hAnsi="Lato Regular" w:cs="Calibri"/>
                <w:color w:val="000000" w:themeColor="text1" w:themeTint="FF" w:themeShade="FF"/>
                <w:sz w:val="15"/>
                <w:szCs w:val="15"/>
              </w:rPr>
            </w:pPr>
            <w:r w:rsidRPr="66F45B13" w:rsidR="66F45B13">
              <w:rPr>
                <w:rFonts w:ascii="Lato Regular" w:hAnsi="Lato Regular" w:cs="Calibri"/>
                <w:color w:val="000000" w:themeColor="text1" w:themeTint="FF" w:themeShade="FF"/>
                <w:sz w:val="15"/>
                <w:szCs w:val="15"/>
              </w:rPr>
              <w:t> </w:t>
            </w:r>
          </w:p>
        </w:tc>
        <w:tc>
          <w:tcPr>
            <w:tcW w:w="5299" w:type="dxa"/>
            <w:tcBorders>
              <w:top w:val="nil"/>
              <w:left w:val="nil"/>
              <w:bottom w:val="nil"/>
              <w:right w:val="nil"/>
            </w:tcBorders>
            <w:shd w:val="clear" w:color="auto" w:fill="D9D9D9" w:themeFill="background1" w:themeFillShade="D9"/>
            <w:tcMar/>
            <w:vAlign w:val="bottom"/>
          </w:tcPr>
          <w:p w:rsidR="66F45B13" w:rsidP="66F45B13" w:rsidRDefault="66F45B13" w14:paraId="2C72CBBC">
            <w:pPr>
              <w:rPr>
                <w:rFonts w:ascii="Lato Regular" w:hAnsi="Lato Regular" w:cs="Calibri"/>
                <w:color w:val="000000" w:themeColor="text1" w:themeTint="FF" w:themeShade="FF"/>
                <w:sz w:val="15"/>
                <w:szCs w:val="15"/>
              </w:rPr>
            </w:pPr>
            <w:r w:rsidRPr="66F45B13" w:rsidR="66F45B13">
              <w:rPr>
                <w:rFonts w:ascii="Lato Regular" w:hAnsi="Lato Regular" w:cs="Calibri"/>
                <w:color w:val="000000" w:themeColor="text1" w:themeTint="FF" w:themeShade="FF"/>
                <w:sz w:val="15"/>
                <w:szCs w:val="15"/>
              </w:rPr>
              <w:t> </w:t>
            </w:r>
          </w:p>
        </w:tc>
      </w:tr>
      <w:tr w:rsidR="66F45B13" w:rsidTr="66F45B13" w14:paraId="6C3B5954">
        <w:trPr>
          <w:trHeight w:val="240"/>
        </w:trPr>
        <w:tc>
          <w:tcPr>
            <w:tcW w:w="3261" w:type="dxa"/>
            <w:tcBorders>
              <w:top w:val="nil"/>
              <w:left w:val="nil"/>
              <w:bottom w:val="nil"/>
              <w:right w:val="nil"/>
            </w:tcBorders>
            <w:shd w:val="clear" w:color="auto" w:fill="auto"/>
            <w:tcMar/>
            <w:vAlign w:val="bottom"/>
          </w:tcPr>
          <w:p w:rsidR="66F45B13" w:rsidP="66F45B13" w:rsidRDefault="66F45B13" w14:paraId="06DF2702">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Carnet de territoire</w:t>
            </w:r>
            <w:r w:rsidRPr="66F45B13" w:rsidR="66F45B13">
              <w:rPr>
                <w:rFonts w:ascii="Lato Regular" w:hAnsi="Lato Regular" w:cs="Calibri"/>
                <w:color w:val="000000" w:themeColor="text1" w:themeTint="FF" w:themeShade="FF"/>
                <w:sz w:val="15"/>
                <w:szCs w:val="15"/>
              </w:rPr>
              <w:t xml:space="preserve"> (ou Projet de …)</w:t>
            </w:r>
          </w:p>
        </w:tc>
        <w:tc>
          <w:tcPr>
            <w:tcW w:w="3685" w:type="dxa"/>
            <w:tcBorders>
              <w:top w:val="nil"/>
              <w:left w:val="nil"/>
              <w:bottom w:val="nil"/>
              <w:right w:val="nil"/>
            </w:tcBorders>
            <w:shd w:val="clear" w:color="auto" w:fill="auto"/>
            <w:tcMar/>
            <w:vAlign w:val="bottom"/>
          </w:tcPr>
          <w:p w:rsidR="66F45B13" w:rsidP="66F45B13" w:rsidRDefault="66F45B13" w14:paraId="1F72EA83">
            <w:pPr>
              <w:rPr>
                <w:rFonts w:ascii="Lato Regular" w:hAnsi="Lato Regular" w:cs="Calibri"/>
                <w:color w:val="000000" w:themeColor="text1" w:themeTint="FF" w:themeShade="FF"/>
                <w:sz w:val="15"/>
                <w:szCs w:val="15"/>
              </w:rPr>
            </w:pPr>
            <w:r w:rsidRPr="66F45B13" w:rsidR="66F45B13">
              <w:rPr>
                <w:rFonts w:ascii="Lato Regular" w:hAnsi="Lato Regular" w:cs="Calibri"/>
                <w:color w:val="000000" w:themeColor="text1" w:themeTint="FF" w:themeShade="FF"/>
                <w:sz w:val="15"/>
                <w:szCs w:val="15"/>
              </w:rPr>
              <w:t>Conversation de territoire ??? (Traverses, pixel, …)</w:t>
            </w:r>
          </w:p>
        </w:tc>
        <w:tc>
          <w:tcPr>
            <w:tcW w:w="5299" w:type="dxa"/>
            <w:tcBorders>
              <w:top w:val="nil"/>
              <w:left w:val="nil"/>
              <w:bottom w:val="nil"/>
              <w:right w:val="nil"/>
            </w:tcBorders>
            <w:shd w:val="clear" w:color="auto" w:fill="auto"/>
            <w:tcMar/>
            <w:vAlign w:val="bottom"/>
          </w:tcPr>
          <w:p w:rsidR="66F45B13" w:rsidP="66F45B13" w:rsidRDefault="66F45B13" w14:paraId="303FDAFF">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Portail territorial</w:t>
            </w:r>
          </w:p>
        </w:tc>
      </w:tr>
      <w:tr w:rsidR="66F45B13" w:rsidTr="66F45B13" w14:paraId="20255985">
        <w:trPr>
          <w:trHeight w:val="240"/>
        </w:trPr>
        <w:tc>
          <w:tcPr>
            <w:tcW w:w="3261" w:type="dxa"/>
            <w:tcBorders>
              <w:top w:val="nil"/>
              <w:left w:val="nil"/>
              <w:bottom w:val="nil"/>
              <w:right w:val="nil"/>
            </w:tcBorders>
            <w:shd w:val="clear" w:color="auto" w:fill="auto"/>
            <w:tcMar/>
            <w:vAlign w:val="bottom"/>
          </w:tcPr>
          <w:p w:rsidR="66F45B13" w:rsidP="66F45B13" w:rsidRDefault="66F45B13" w14:paraId="08E5EFDD">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 xml:space="preserve">Carnet de </w:t>
            </w:r>
            <w:r w:rsidRPr="66F45B13" w:rsidR="66F45B13">
              <w:rPr>
                <w:rFonts w:ascii="Lato Regular" w:hAnsi="Lato Regular" w:cs="Calibri"/>
                <w:b w:val="1"/>
                <w:bCs w:val="1"/>
                <w:color w:val="000000" w:themeColor="text1" w:themeTint="FF" w:themeShade="FF"/>
                <w:sz w:val="15"/>
                <w:szCs w:val="15"/>
              </w:rPr>
              <w:t xml:space="preserve">ville </w:t>
            </w:r>
            <w:r w:rsidRPr="66F45B13" w:rsidR="66F45B13">
              <w:rPr>
                <w:rFonts w:ascii="Lato Regular" w:hAnsi="Lato Regular" w:cs="Calibri"/>
                <w:color w:val="000000" w:themeColor="text1" w:themeTint="FF" w:themeShade="FF"/>
                <w:sz w:val="15"/>
                <w:szCs w:val="15"/>
              </w:rPr>
              <w:t xml:space="preserve"> (</w:t>
            </w:r>
            <w:r w:rsidRPr="66F45B13" w:rsidR="66F45B13">
              <w:rPr>
                <w:rFonts w:ascii="Lato Regular" w:hAnsi="Lato Regular" w:cs="Calibri"/>
                <w:color w:val="000000" w:themeColor="text1" w:themeTint="FF" w:themeShade="FF"/>
                <w:sz w:val="15"/>
                <w:szCs w:val="15"/>
              </w:rPr>
              <w:t>ou Projet de …)</w:t>
            </w:r>
          </w:p>
        </w:tc>
        <w:tc>
          <w:tcPr>
            <w:tcW w:w="3685" w:type="dxa"/>
            <w:tcBorders>
              <w:top w:val="nil"/>
              <w:left w:val="nil"/>
              <w:bottom w:val="nil"/>
              <w:right w:val="nil"/>
            </w:tcBorders>
            <w:shd w:val="clear" w:color="auto" w:fill="auto"/>
            <w:tcMar/>
            <w:vAlign w:val="bottom"/>
          </w:tcPr>
          <w:p w:rsidR="66F45B13" w:rsidP="66F45B13" w:rsidRDefault="66F45B13" w14:paraId="1FAFAD85">
            <w:pPr>
              <w:rPr>
                <w:rFonts w:ascii="Lato Regular" w:hAnsi="Lato Regular" w:cs="Calibri"/>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Eluconversation</w:t>
            </w:r>
            <w:r w:rsidRPr="66F45B13" w:rsidR="66F45B13">
              <w:rPr>
                <w:rFonts w:ascii="Lato Regular" w:hAnsi="Lato Regular" w:cs="Calibri"/>
                <w:color w:val="000000" w:themeColor="text1" w:themeTint="FF" w:themeShade="FF"/>
                <w:sz w:val="15"/>
                <w:szCs w:val="15"/>
              </w:rPr>
              <w:t xml:space="preserve"> / C… de ville (récit) ???</w:t>
            </w:r>
          </w:p>
        </w:tc>
        <w:tc>
          <w:tcPr>
            <w:tcW w:w="5299" w:type="dxa"/>
            <w:tcBorders>
              <w:top w:val="nil"/>
              <w:left w:val="nil"/>
              <w:bottom w:val="nil"/>
              <w:right w:val="nil"/>
            </w:tcBorders>
            <w:shd w:val="clear" w:color="auto" w:fill="auto"/>
            <w:tcMar/>
            <w:vAlign w:val="bottom"/>
          </w:tcPr>
          <w:p w:rsidR="66F45B13" w:rsidP="66F45B13" w:rsidRDefault="66F45B13" w14:paraId="38A344EC">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Portail communal</w:t>
            </w:r>
          </w:p>
        </w:tc>
      </w:tr>
      <w:tr w:rsidR="66F45B13" w:rsidTr="66F45B13" w14:paraId="606B0DB1">
        <w:trPr>
          <w:trHeight w:val="280"/>
        </w:trPr>
        <w:tc>
          <w:tcPr>
            <w:tcW w:w="3261" w:type="dxa"/>
            <w:tcBorders>
              <w:top w:val="nil"/>
              <w:left w:val="nil"/>
              <w:bottom w:val="nil"/>
              <w:right w:val="nil"/>
            </w:tcBorders>
            <w:shd w:val="clear" w:color="auto" w:fill="auto"/>
            <w:tcMar/>
            <w:vAlign w:val="bottom"/>
          </w:tcPr>
          <w:p w:rsidR="66F45B13" w:rsidP="66F45B13" w:rsidRDefault="66F45B13" w14:paraId="734C275E">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 xml:space="preserve">Carnet d'opération </w:t>
            </w:r>
            <w:r w:rsidRPr="66F45B13" w:rsidR="66F45B13">
              <w:rPr>
                <w:rFonts w:ascii="Lato Regular" w:hAnsi="Lato Regular" w:cs="Calibri"/>
                <w:color w:val="000000" w:themeColor="text1" w:themeTint="FF" w:themeShade="FF"/>
                <w:sz w:val="15"/>
                <w:szCs w:val="15"/>
              </w:rPr>
              <w:t>(ou Projet de …)</w:t>
            </w:r>
          </w:p>
        </w:tc>
        <w:tc>
          <w:tcPr>
            <w:tcW w:w="3685" w:type="dxa"/>
            <w:tcBorders>
              <w:top w:val="nil"/>
              <w:left w:val="nil"/>
              <w:bottom w:val="nil"/>
              <w:right w:val="nil"/>
            </w:tcBorders>
            <w:shd w:val="clear" w:color="auto" w:fill="auto"/>
            <w:tcMar/>
            <w:vAlign w:val="bottom"/>
          </w:tcPr>
          <w:p w:rsidR="66F45B13" w:rsidP="66F45B13" w:rsidRDefault="66F45B13" w14:paraId="7DD35603">
            <w:pPr>
              <w:rPr>
                <w:rFonts w:ascii="Lato Regular" w:hAnsi="Lato Regular" w:cs="Calibri"/>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Archiconversation</w:t>
            </w:r>
            <w:r w:rsidRPr="66F45B13" w:rsidR="66F45B13">
              <w:rPr>
                <w:rFonts w:ascii="Lato Regular" w:hAnsi="Lato Regular" w:cs="Calibri"/>
                <w:color w:val="000000" w:themeColor="text1" w:themeTint="FF" w:themeShade="FF"/>
                <w:sz w:val="15"/>
                <w:szCs w:val="15"/>
              </w:rPr>
              <w:t xml:space="preserve"> / C… d'opération(récit)</w:t>
            </w:r>
          </w:p>
        </w:tc>
        <w:tc>
          <w:tcPr>
            <w:tcW w:w="5299" w:type="dxa"/>
            <w:tcBorders>
              <w:top w:val="nil"/>
              <w:left w:val="nil"/>
              <w:bottom w:val="nil"/>
              <w:right w:val="nil"/>
            </w:tcBorders>
            <w:shd w:val="clear" w:color="auto" w:fill="auto"/>
            <w:tcMar/>
            <w:vAlign w:val="bottom"/>
          </w:tcPr>
          <w:p w:rsidR="66F45B13" w:rsidP="66F45B13" w:rsidRDefault="66F45B13" w14:paraId="345AFF85">
            <w:pPr>
              <w:rPr>
                <w:rFonts w:ascii="Lato Regular" w:hAnsi="Lato Regular" w:cs="Calibri"/>
                <w:color w:val="000000" w:themeColor="text1" w:themeTint="FF" w:themeShade="FF"/>
                <w:sz w:val="15"/>
                <w:szCs w:val="15"/>
              </w:rPr>
            </w:pPr>
            <w:r w:rsidRPr="66F45B13" w:rsidR="66F45B13">
              <w:rPr>
                <w:rFonts w:ascii="Lato Regular" w:hAnsi="Lato Regular" w:cs="Calibri"/>
                <w:color w:val="000000" w:themeColor="text1" w:themeTint="FF" w:themeShade="FF"/>
                <w:sz w:val="15"/>
                <w:szCs w:val="15"/>
              </w:rPr>
              <w:t>???</w:t>
            </w:r>
          </w:p>
        </w:tc>
      </w:tr>
      <w:tr w:rsidR="66F45B13" w:rsidTr="66F45B13" w14:paraId="65FB08BB">
        <w:trPr>
          <w:trHeight w:val="370"/>
        </w:trPr>
        <w:tc>
          <w:tcPr>
            <w:tcW w:w="3261" w:type="dxa"/>
            <w:tcBorders>
              <w:top w:val="nil"/>
              <w:left w:val="nil"/>
              <w:bottom w:val="nil"/>
              <w:right w:val="nil"/>
            </w:tcBorders>
            <w:shd w:val="clear" w:color="auto" w:fill="D9D9D9" w:themeFill="background1" w:themeFillShade="D9"/>
            <w:tcMar/>
            <w:vAlign w:val="bottom"/>
          </w:tcPr>
          <w:p w:rsidR="66F45B13" w:rsidP="66F45B13" w:rsidRDefault="66F45B13" w14:paraId="4A5CD3AA" w14:textId="5B71A2FA">
            <w:pPr>
              <w:rPr>
                <w:rFonts w:ascii="Lato Regular" w:hAnsi="Lato Regular" w:cs="Calibri"/>
                <w:color w:val="000000" w:themeColor="text1" w:themeTint="FF" w:themeShade="FF"/>
                <w:sz w:val="15"/>
                <w:szCs w:val="15"/>
              </w:rPr>
            </w:pPr>
            <w:r w:rsidRPr="66F45B13" w:rsidR="66F45B13">
              <w:rPr>
                <w:rFonts w:ascii="Lato Regular" w:hAnsi="Lato Regular" w:cs="Calibri"/>
                <w:color w:val="000000" w:themeColor="text1" w:themeTint="FF" w:themeShade="FF"/>
                <w:sz w:val="15"/>
                <w:szCs w:val="15"/>
              </w:rPr>
              <w:t> </w:t>
            </w:r>
            <w:r w:rsidRPr="66F45B13" w:rsidR="66F45B13">
              <w:rPr>
                <w:rFonts w:ascii="Lato Regular" w:hAnsi="Lato Regular" w:cs="Calibri"/>
                <w:b w:val="1"/>
                <w:bCs w:val="1"/>
                <w:color w:val="000000" w:themeColor="text1" w:themeTint="FF" w:themeShade="FF"/>
                <w:sz w:val="15"/>
                <w:szCs w:val="15"/>
              </w:rPr>
              <w:t xml:space="preserve">Entrée </w:t>
            </w:r>
            <w:r w:rsidRPr="66F45B13" w:rsidR="66F45B13">
              <w:rPr>
                <w:rFonts w:ascii="Lato Regular" w:hAnsi="Lato Regular" w:cs="Calibri"/>
                <w:b w:val="1"/>
                <w:bCs w:val="1"/>
                <w:color w:val="000000" w:themeColor="text1" w:themeTint="FF" w:themeShade="FF"/>
                <w:sz w:val="15"/>
                <w:szCs w:val="15"/>
              </w:rPr>
              <w:t>thématique</w:t>
            </w:r>
          </w:p>
        </w:tc>
        <w:tc>
          <w:tcPr>
            <w:tcW w:w="3685" w:type="dxa"/>
            <w:tcBorders>
              <w:top w:val="nil"/>
              <w:left w:val="nil"/>
              <w:bottom w:val="nil"/>
              <w:right w:val="nil"/>
            </w:tcBorders>
            <w:shd w:val="clear" w:color="auto" w:fill="D9D9D9" w:themeFill="background1" w:themeFillShade="D9"/>
            <w:tcMar/>
            <w:vAlign w:val="bottom"/>
          </w:tcPr>
          <w:p w:rsidR="66F45B13" w:rsidP="66F45B13" w:rsidRDefault="66F45B13" w14:paraId="2734F0D7">
            <w:pPr>
              <w:rPr>
                <w:rFonts w:ascii="Lato Regular" w:hAnsi="Lato Regular" w:cs="Calibri"/>
                <w:color w:val="000000" w:themeColor="text1" w:themeTint="FF" w:themeShade="FF"/>
                <w:sz w:val="15"/>
                <w:szCs w:val="15"/>
              </w:rPr>
            </w:pPr>
            <w:r w:rsidRPr="66F45B13" w:rsidR="66F45B13">
              <w:rPr>
                <w:rFonts w:ascii="Lato Regular" w:hAnsi="Lato Regular" w:cs="Calibri"/>
                <w:color w:val="000000" w:themeColor="text1" w:themeTint="FF" w:themeShade="FF"/>
                <w:sz w:val="15"/>
                <w:szCs w:val="15"/>
              </w:rPr>
              <w:t> </w:t>
            </w:r>
          </w:p>
        </w:tc>
        <w:tc>
          <w:tcPr>
            <w:tcW w:w="5299" w:type="dxa"/>
            <w:tcBorders>
              <w:top w:val="nil"/>
              <w:left w:val="nil"/>
              <w:bottom w:val="nil"/>
              <w:right w:val="nil"/>
            </w:tcBorders>
            <w:shd w:val="clear" w:color="auto" w:fill="D9D9D9" w:themeFill="background1" w:themeFillShade="D9"/>
            <w:tcMar/>
            <w:vAlign w:val="bottom"/>
          </w:tcPr>
          <w:p w:rsidR="66F45B13" w:rsidP="66F45B13" w:rsidRDefault="66F45B13" w14:paraId="48A8EB52">
            <w:pPr>
              <w:rPr>
                <w:rFonts w:ascii="Lato Regular" w:hAnsi="Lato Regular" w:cs="Calibri"/>
                <w:color w:val="000000" w:themeColor="text1" w:themeTint="FF" w:themeShade="FF"/>
                <w:sz w:val="15"/>
                <w:szCs w:val="15"/>
              </w:rPr>
            </w:pPr>
            <w:r w:rsidRPr="66F45B13" w:rsidR="66F45B13">
              <w:rPr>
                <w:rFonts w:ascii="Lato Regular" w:hAnsi="Lato Regular" w:cs="Calibri"/>
                <w:color w:val="000000" w:themeColor="text1" w:themeTint="FF" w:themeShade="FF"/>
                <w:sz w:val="15"/>
                <w:szCs w:val="15"/>
              </w:rPr>
              <w:t> </w:t>
            </w:r>
          </w:p>
        </w:tc>
      </w:tr>
      <w:tr w:rsidR="66F45B13" w:rsidTr="66F45B13" w14:paraId="7A1B06DE">
        <w:trPr>
          <w:trHeight w:val="240"/>
        </w:trPr>
        <w:tc>
          <w:tcPr>
            <w:tcW w:w="3261" w:type="dxa"/>
            <w:tcBorders>
              <w:top w:val="nil"/>
              <w:left w:val="nil"/>
              <w:bottom w:val="nil"/>
              <w:right w:val="nil"/>
            </w:tcBorders>
            <w:shd w:val="clear" w:color="auto" w:fill="auto"/>
            <w:tcMar/>
            <w:vAlign w:val="bottom"/>
          </w:tcPr>
          <w:p w:rsidR="66F45B13" w:rsidP="66F45B13" w:rsidRDefault="66F45B13" w14:paraId="30C5275B">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 xml:space="preserve">Carnet de démarche </w:t>
            </w:r>
            <w:r w:rsidRPr="66F45B13" w:rsidR="66F45B13">
              <w:rPr>
                <w:rFonts w:ascii="Lato Regular" w:hAnsi="Lato Regular" w:cs="Calibri"/>
                <w:color w:val="000000" w:themeColor="text1" w:themeTint="FF" w:themeShade="FF"/>
                <w:sz w:val="15"/>
                <w:szCs w:val="15"/>
              </w:rPr>
              <w:t>(série)</w:t>
            </w:r>
          </w:p>
        </w:tc>
        <w:tc>
          <w:tcPr>
            <w:tcW w:w="3685" w:type="dxa"/>
            <w:tcBorders>
              <w:top w:val="nil"/>
              <w:left w:val="nil"/>
              <w:bottom w:val="nil"/>
              <w:right w:val="nil"/>
            </w:tcBorders>
            <w:shd w:val="clear" w:color="auto" w:fill="FFFFFF" w:themeFill="background1"/>
            <w:tcMar/>
            <w:vAlign w:val="bottom"/>
          </w:tcPr>
          <w:p w:rsidR="66F45B13" w:rsidP="66F45B13" w:rsidRDefault="66F45B13" w14:paraId="5E5294A1">
            <w:pPr>
              <w:rPr>
                <w:rFonts w:ascii="Lato Regular" w:hAnsi="Lato Regular" w:cs="Calibri"/>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Tutoriel</w:t>
            </w:r>
            <w:r w:rsidRPr="66F45B13" w:rsidR="66F45B13">
              <w:rPr>
                <w:rFonts w:ascii="Lato Regular" w:hAnsi="Lato Regular" w:cs="Calibri"/>
                <w:color w:val="000000" w:themeColor="text1" w:themeTint="FF" w:themeShade="FF"/>
                <w:sz w:val="15"/>
                <w:szCs w:val="15"/>
              </w:rPr>
              <w:t xml:space="preserve"> ?</w:t>
            </w:r>
          </w:p>
        </w:tc>
        <w:tc>
          <w:tcPr>
            <w:tcW w:w="5299" w:type="dxa"/>
            <w:tcBorders>
              <w:top w:val="nil"/>
              <w:left w:val="nil"/>
              <w:bottom w:val="nil"/>
              <w:right w:val="nil"/>
            </w:tcBorders>
            <w:shd w:val="clear" w:color="auto" w:fill="auto"/>
            <w:tcMar/>
            <w:vAlign w:val="bottom"/>
          </w:tcPr>
          <w:p w:rsidR="66F45B13" w:rsidP="66F45B13" w:rsidRDefault="66F45B13" w14:paraId="55562BAC">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Portail thématique</w:t>
            </w:r>
            <w:r w:rsidRPr="66F45B13" w:rsidR="66F45B13">
              <w:rPr>
                <w:rFonts w:ascii="Lato Regular" w:hAnsi="Lato Regular" w:cs="Calibri"/>
                <w:color w:val="000000" w:themeColor="text1" w:themeTint="FF" w:themeShade="FF"/>
                <w:sz w:val="15"/>
                <w:szCs w:val="15"/>
              </w:rPr>
              <w:t xml:space="preserve"> (x3) + n (capitalisation)</w:t>
            </w:r>
          </w:p>
        </w:tc>
      </w:tr>
      <w:tr w:rsidR="66F45B13" w:rsidTr="66F45B13" w14:paraId="5B9220FA">
        <w:trPr>
          <w:trHeight w:val="240"/>
        </w:trPr>
        <w:tc>
          <w:tcPr>
            <w:tcW w:w="3261" w:type="dxa"/>
            <w:tcBorders>
              <w:top w:val="nil"/>
              <w:left w:val="nil"/>
              <w:bottom w:val="nil"/>
              <w:right w:val="nil"/>
            </w:tcBorders>
            <w:shd w:val="clear" w:color="auto" w:fill="auto"/>
            <w:tcMar/>
            <w:vAlign w:val="bottom"/>
          </w:tcPr>
          <w:p w:rsidR="66F45B13" w:rsidP="66F45B13" w:rsidRDefault="66F45B13" w14:paraId="2A44820C">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 xml:space="preserve">Carnet de recommandations </w:t>
            </w:r>
            <w:r w:rsidRPr="66F45B13" w:rsidR="66F45B13">
              <w:rPr>
                <w:rFonts w:ascii="Lato Regular" w:hAnsi="Lato Regular" w:cs="Calibri"/>
                <w:color w:val="000000" w:themeColor="text1" w:themeTint="FF" w:themeShade="FF"/>
                <w:sz w:val="15"/>
                <w:szCs w:val="15"/>
              </w:rPr>
              <w:t>(série)</w:t>
            </w:r>
          </w:p>
        </w:tc>
        <w:tc>
          <w:tcPr>
            <w:tcW w:w="3685" w:type="dxa"/>
            <w:tcBorders>
              <w:top w:val="nil"/>
              <w:left w:val="nil"/>
              <w:bottom w:val="nil"/>
              <w:right w:val="nil"/>
            </w:tcBorders>
            <w:shd w:val="clear" w:color="auto" w:fill="auto"/>
            <w:tcMar/>
            <w:vAlign w:val="bottom"/>
          </w:tcPr>
          <w:p w:rsidR="66F45B13" w:rsidP="66F45B13" w:rsidRDefault="66F45B13" w14:paraId="15B1E1C7">
            <w:pPr>
              <w:rPr>
                <w:rFonts w:ascii="Lato Regular" w:hAnsi="Lato Regular" w:cs="Calibri"/>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Grande Conversation</w:t>
            </w:r>
            <w:r w:rsidRPr="66F45B13" w:rsidR="66F45B13">
              <w:rPr>
                <w:rFonts w:ascii="Lato Regular" w:hAnsi="Lato Regular" w:cs="Calibri"/>
                <w:color w:val="000000" w:themeColor="text1" w:themeTint="FF" w:themeShade="FF"/>
                <w:sz w:val="15"/>
                <w:szCs w:val="15"/>
              </w:rPr>
              <w:t xml:space="preserve"> (série)</w:t>
            </w:r>
          </w:p>
        </w:tc>
        <w:tc>
          <w:tcPr>
            <w:tcW w:w="5299" w:type="dxa"/>
            <w:tcBorders>
              <w:top w:val="nil"/>
              <w:left w:val="nil"/>
              <w:bottom w:val="nil"/>
              <w:right w:val="nil"/>
            </w:tcBorders>
            <w:shd w:val="clear" w:color="auto" w:fill="auto"/>
            <w:tcMar/>
            <w:vAlign w:val="bottom"/>
          </w:tcPr>
          <w:p w:rsidR="66F45B13" w:rsidP="66F45B13" w:rsidRDefault="66F45B13" w14:paraId="53ADC40D">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Portail thématique</w:t>
            </w:r>
            <w:r w:rsidRPr="66F45B13" w:rsidR="66F45B13">
              <w:rPr>
                <w:rFonts w:ascii="Lato Regular" w:hAnsi="Lato Regular" w:cs="Calibri"/>
                <w:color w:val="000000" w:themeColor="text1" w:themeTint="FF" w:themeShade="FF"/>
                <w:sz w:val="15"/>
                <w:szCs w:val="15"/>
              </w:rPr>
              <w:t xml:space="preserve"> (x9) + n (capitalisation)</w:t>
            </w:r>
          </w:p>
        </w:tc>
      </w:tr>
      <w:tr w:rsidR="66F45B13" w:rsidTr="66F45B13" w14:paraId="02AAD45A">
        <w:trPr>
          <w:trHeight w:val="240"/>
        </w:trPr>
        <w:tc>
          <w:tcPr>
            <w:tcW w:w="3261" w:type="dxa"/>
            <w:tcBorders>
              <w:top w:val="nil"/>
              <w:left w:val="nil"/>
              <w:bottom w:val="nil"/>
              <w:right w:val="nil"/>
            </w:tcBorders>
            <w:shd w:val="clear" w:color="auto" w:fill="auto"/>
            <w:tcMar/>
            <w:vAlign w:val="bottom"/>
          </w:tcPr>
          <w:p w:rsidR="66F45B13" w:rsidP="66F45B13" w:rsidRDefault="66F45B13" w14:paraId="20C9CCCD">
            <w:pPr>
              <w:rPr>
                <w:rFonts w:ascii="Lato Regular" w:hAnsi="Lato Regular" w:cs="Calibri"/>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 xml:space="preserve">Carnet de </w:t>
            </w:r>
            <w:r w:rsidRPr="66F45B13" w:rsidR="66F45B13">
              <w:rPr>
                <w:rFonts w:ascii="Lato Regular" w:hAnsi="Lato Regular" w:cs="Calibri"/>
                <w:b w:val="1"/>
                <w:bCs w:val="1"/>
                <w:color w:val="000000" w:themeColor="text1" w:themeTint="FF" w:themeShade="FF"/>
                <w:sz w:val="15"/>
                <w:szCs w:val="15"/>
              </w:rPr>
              <w:t>séquences</w:t>
            </w:r>
            <w:r w:rsidRPr="66F45B13" w:rsidR="66F45B13">
              <w:rPr>
                <w:rFonts w:ascii="Lato Regular" w:hAnsi="Lato Regular" w:cs="Calibri"/>
                <w:b w:val="1"/>
                <w:bCs w:val="1"/>
                <w:color w:val="000000" w:themeColor="text1" w:themeTint="FF" w:themeShade="FF"/>
                <w:sz w:val="15"/>
                <w:szCs w:val="15"/>
              </w:rPr>
              <w:t xml:space="preserve"> </w:t>
            </w:r>
            <w:r w:rsidRPr="66F45B13" w:rsidR="66F45B13">
              <w:rPr>
                <w:rFonts w:ascii="Lato Regular" w:hAnsi="Lato Regular" w:cs="Calibri"/>
                <w:b w:val="1"/>
                <w:bCs w:val="1"/>
                <w:color w:val="000000" w:themeColor="text1" w:themeTint="FF" w:themeShade="FF"/>
                <w:sz w:val="15"/>
                <w:szCs w:val="15"/>
              </w:rPr>
              <w:t>pédagogiques</w:t>
            </w:r>
            <w:r w:rsidRPr="66F45B13" w:rsidR="66F45B13">
              <w:rPr>
                <w:rFonts w:ascii="Lato Regular" w:hAnsi="Lato Regular" w:cs="Calibri"/>
                <w:color w:val="000000" w:themeColor="text1" w:themeTint="FF" w:themeShade="FF"/>
                <w:sz w:val="15"/>
                <w:szCs w:val="15"/>
              </w:rPr>
              <w:t xml:space="preserve"> </w:t>
            </w:r>
          </w:p>
        </w:tc>
        <w:tc>
          <w:tcPr>
            <w:tcW w:w="3685" w:type="dxa"/>
            <w:tcBorders>
              <w:top w:val="nil"/>
              <w:left w:val="nil"/>
              <w:bottom w:val="nil"/>
              <w:right w:val="nil"/>
            </w:tcBorders>
            <w:shd w:val="clear" w:color="auto" w:fill="auto"/>
            <w:tcMar/>
            <w:vAlign w:val="bottom"/>
          </w:tcPr>
          <w:p w:rsidR="66F45B13" w:rsidP="66F45B13" w:rsidRDefault="66F45B13" w14:paraId="0B42ABDF">
            <w:pPr>
              <w:rPr>
                <w:rFonts w:ascii="Lato Regular" w:hAnsi="Lato Regular" w:cs="Calibri"/>
                <w:color w:val="000000" w:themeColor="text1" w:themeTint="FF" w:themeShade="FF"/>
                <w:sz w:val="15"/>
                <w:szCs w:val="15"/>
              </w:rPr>
            </w:pPr>
            <w:r w:rsidRPr="66F45B13" w:rsidR="66F45B13">
              <w:rPr>
                <w:rFonts w:ascii="Lato Regular" w:hAnsi="Lato Regular" w:cs="Calibri"/>
                <w:color w:val="000000" w:themeColor="text1" w:themeTint="FF" w:themeShade="FF"/>
                <w:sz w:val="15"/>
                <w:szCs w:val="15"/>
              </w:rPr>
              <w:t xml:space="preserve">Outils et méthodes </w:t>
            </w:r>
          </w:p>
        </w:tc>
        <w:tc>
          <w:tcPr>
            <w:tcW w:w="5299" w:type="dxa"/>
            <w:tcBorders>
              <w:top w:val="nil"/>
              <w:left w:val="nil"/>
              <w:bottom w:val="nil"/>
              <w:right w:val="nil"/>
            </w:tcBorders>
            <w:shd w:val="clear" w:color="auto" w:fill="auto"/>
            <w:tcMar/>
            <w:vAlign w:val="bottom"/>
          </w:tcPr>
          <w:p w:rsidR="66F45B13" w:rsidP="66F45B13" w:rsidRDefault="66F45B13" w14:paraId="07BD2F58">
            <w:pPr>
              <w:rPr>
                <w:rFonts w:ascii="Lato Regular" w:hAnsi="Lato Regular" w:cs="Calibri"/>
                <w:color w:val="000000" w:themeColor="text1" w:themeTint="FF" w:themeShade="FF"/>
                <w:sz w:val="15"/>
                <w:szCs w:val="15"/>
              </w:rPr>
            </w:pPr>
          </w:p>
        </w:tc>
      </w:tr>
      <w:tr w:rsidR="66F45B13" w:rsidTr="66F45B13" w14:paraId="3D6B2B0B">
        <w:trPr>
          <w:trHeight w:val="240"/>
        </w:trPr>
        <w:tc>
          <w:tcPr>
            <w:tcW w:w="3261" w:type="dxa"/>
            <w:tcBorders>
              <w:top w:val="nil"/>
              <w:left w:val="nil"/>
              <w:bottom w:val="nil"/>
              <w:right w:val="nil"/>
            </w:tcBorders>
            <w:shd w:val="clear" w:color="auto" w:fill="auto"/>
            <w:tcMar/>
            <w:vAlign w:val="bottom"/>
          </w:tcPr>
          <w:p w:rsidR="66F45B13" w:rsidP="66F45B13" w:rsidRDefault="66F45B13" w14:paraId="0724C231">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Valeur d'exemple</w:t>
            </w:r>
            <w:r w:rsidRPr="66F45B13" w:rsidR="66F45B13">
              <w:rPr>
                <w:rFonts w:ascii="Lato Regular" w:hAnsi="Lato Regular" w:cs="Calibri"/>
                <w:color w:val="000000" w:themeColor="text1" w:themeTint="FF" w:themeShade="FF"/>
                <w:sz w:val="15"/>
                <w:szCs w:val="15"/>
              </w:rPr>
              <w:t xml:space="preserve"> (récit)</w:t>
            </w:r>
          </w:p>
        </w:tc>
        <w:tc>
          <w:tcPr>
            <w:tcW w:w="3685" w:type="dxa"/>
            <w:tcBorders>
              <w:top w:val="nil"/>
              <w:left w:val="nil"/>
              <w:bottom w:val="nil"/>
              <w:right w:val="nil"/>
            </w:tcBorders>
            <w:shd w:val="clear" w:color="auto" w:fill="auto"/>
            <w:tcMar/>
            <w:vAlign w:val="bottom"/>
          </w:tcPr>
          <w:p w:rsidR="66F45B13" w:rsidP="66F45B13" w:rsidRDefault="66F45B13" w14:paraId="636029A7">
            <w:pPr>
              <w:rPr>
                <w:rFonts w:ascii="Lato Regular" w:hAnsi="Lato Regular" w:cs="Calibri"/>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Archiconversation</w:t>
            </w:r>
            <w:r w:rsidRPr="66F45B13" w:rsidR="66F45B13">
              <w:rPr>
                <w:rFonts w:ascii="Lato Regular" w:hAnsi="Lato Regular" w:cs="Calibri"/>
                <w:color w:val="000000" w:themeColor="text1" w:themeTint="FF" w:themeShade="FF"/>
                <w:sz w:val="15"/>
                <w:szCs w:val="15"/>
              </w:rPr>
              <w:t xml:space="preserve"> (récit/série </w:t>
            </w:r>
            <w:r w:rsidRPr="66F45B13" w:rsidR="66F45B13">
              <w:rPr>
                <w:rFonts w:ascii="Lato Regular" w:hAnsi="Lato Regular" w:cs="Calibri"/>
                <w:i w:val="1"/>
                <w:iCs w:val="1"/>
                <w:color w:val="000000" w:themeColor="text1" w:themeTint="FF" w:themeShade="FF"/>
                <w:sz w:val="15"/>
                <w:szCs w:val="15"/>
              </w:rPr>
              <w:t>Habitat</w:t>
            </w:r>
            <w:r w:rsidRPr="66F45B13" w:rsidR="66F45B13">
              <w:rPr>
                <w:rFonts w:ascii="Lato Regular" w:hAnsi="Lato Regular" w:cs="Calibri"/>
                <w:color w:val="000000" w:themeColor="text1" w:themeTint="FF" w:themeShade="FF"/>
                <w:sz w:val="15"/>
                <w:szCs w:val="15"/>
              </w:rPr>
              <w:t>...)</w:t>
            </w:r>
          </w:p>
        </w:tc>
        <w:tc>
          <w:tcPr>
            <w:tcW w:w="5299" w:type="dxa"/>
            <w:tcBorders>
              <w:top w:val="nil"/>
              <w:left w:val="nil"/>
              <w:bottom w:val="nil"/>
              <w:right w:val="nil"/>
            </w:tcBorders>
            <w:shd w:val="clear" w:color="auto" w:fill="auto"/>
            <w:tcMar/>
            <w:vAlign w:val="bottom"/>
          </w:tcPr>
          <w:p w:rsidR="66F45B13" w:rsidP="66F45B13" w:rsidRDefault="66F45B13" w14:paraId="39B2BF5D">
            <w:pPr>
              <w:rPr>
                <w:rFonts w:ascii="Lato Regular" w:hAnsi="Lato Regular" w:cs="Calibri"/>
                <w:color w:val="000000" w:themeColor="text1" w:themeTint="FF" w:themeShade="FF"/>
                <w:sz w:val="15"/>
                <w:szCs w:val="15"/>
              </w:rPr>
            </w:pPr>
          </w:p>
        </w:tc>
      </w:tr>
      <w:tr w:rsidR="66F45B13" w:rsidTr="66F45B13" w14:paraId="01865C88">
        <w:trPr>
          <w:trHeight w:val="240"/>
        </w:trPr>
        <w:tc>
          <w:tcPr>
            <w:tcW w:w="3261" w:type="dxa"/>
            <w:tcBorders>
              <w:top w:val="nil"/>
              <w:left w:val="nil"/>
              <w:bottom w:val="nil"/>
              <w:right w:val="nil"/>
            </w:tcBorders>
            <w:shd w:val="clear" w:color="auto" w:fill="auto"/>
            <w:tcMar/>
            <w:vAlign w:val="bottom"/>
          </w:tcPr>
          <w:p w:rsidR="66F45B13" w:rsidP="66F45B13" w:rsidRDefault="66F45B13" w14:paraId="7257F593">
            <w:pPr>
              <w:rPr>
                <w:sz w:val="15"/>
                <w:szCs w:val="15"/>
              </w:rPr>
            </w:pPr>
          </w:p>
        </w:tc>
        <w:tc>
          <w:tcPr>
            <w:tcW w:w="3685" w:type="dxa"/>
            <w:tcBorders>
              <w:top w:val="nil"/>
              <w:left w:val="nil"/>
              <w:bottom w:val="nil"/>
              <w:right w:val="nil"/>
            </w:tcBorders>
            <w:shd w:val="clear" w:color="auto" w:fill="auto"/>
            <w:tcMar/>
            <w:vAlign w:val="bottom"/>
          </w:tcPr>
          <w:p w:rsidR="66F45B13" w:rsidP="66F45B13" w:rsidRDefault="66F45B13" w14:paraId="0EDBF8C5">
            <w:pPr>
              <w:rPr>
                <w:rFonts w:ascii="Lato Regular" w:hAnsi="Lato Regular" w:cs="Calibri"/>
                <w:i w:val="1"/>
                <w:iCs w:val="1"/>
                <w:color w:val="000000" w:themeColor="text1" w:themeTint="FF" w:themeShade="FF"/>
                <w:sz w:val="15"/>
                <w:szCs w:val="15"/>
              </w:rPr>
            </w:pPr>
            <w:r w:rsidRPr="66F45B13" w:rsidR="66F45B13">
              <w:rPr>
                <w:rFonts w:ascii="Lato Regular" w:hAnsi="Lato Regular" w:cs="Calibri"/>
                <w:i w:val="1"/>
                <w:iCs w:val="1"/>
                <w:color w:val="000000" w:themeColor="text1" w:themeTint="FF" w:themeShade="FF"/>
                <w:sz w:val="15"/>
                <w:szCs w:val="15"/>
              </w:rPr>
              <w:t>Les séries renvoient à des sous-collections</w:t>
            </w:r>
          </w:p>
        </w:tc>
        <w:tc>
          <w:tcPr>
            <w:tcW w:w="5299" w:type="dxa"/>
            <w:tcBorders>
              <w:top w:val="nil"/>
              <w:left w:val="nil"/>
              <w:bottom w:val="nil"/>
              <w:right w:val="nil"/>
            </w:tcBorders>
            <w:shd w:val="clear" w:color="auto" w:fill="auto"/>
            <w:tcMar/>
            <w:vAlign w:val="bottom"/>
          </w:tcPr>
          <w:p w:rsidR="66F45B13" w:rsidP="66F45B13" w:rsidRDefault="66F45B13" w14:paraId="0ED28502">
            <w:pPr>
              <w:rPr>
                <w:rFonts w:ascii="Lato Regular" w:hAnsi="Lato Regular" w:cs="Calibri"/>
                <w:b w:val="1"/>
                <w:bCs w:val="1"/>
                <w:color w:val="000000" w:themeColor="text1" w:themeTint="FF" w:themeShade="FF"/>
                <w:sz w:val="15"/>
                <w:szCs w:val="15"/>
              </w:rPr>
            </w:pPr>
            <w:r w:rsidRPr="66F45B13" w:rsidR="66F45B13">
              <w:rPr>
                <w:rFonts w:ascii="Lato Regular" w:hAnsi="Lato Regular" w:cs="Calibri"/>
                <w:b w:val="1"/>
                <w:bCs w:val="1"/>
                <w:color w:val="000000" w:themeColor="text1" w:themeTint="FF" w:themeShade="FF"/>
                <w:sz w:val="15"/>
                <w:szCs w:val="15"/>
              </w:rPr>
              <w:t xml:space="preserve">Portail d'atelier </w:t>
            </w:r>
            <w:r w:rsidRPr="66F45B13" w:rsidR="66F45B13">
              <w:rPr>
                <w:rFonts w:ascii="Lato Regular" w:hAnsi="Lato Regular" w:cs="Calibri"/>
                <w:color w:val="000000" w:themeColor="text1" w:themeTint="FF" w:themeShade="FF"/>
                <w:sz w:val="15"/>
                <w:szCs w:val="15"/>
              </w:rPr>
              <w:t>(revue numérique) (x4)</w:t>
            </w:r>
          </w:p>
        </w:tc>
      </w:tr>
    </w:tbl>
    <w:p w:rsidR="66F45B13" w:rsidP="66F45B13" w:rsidRDefault="66F45B13" w14:paraId="19B3134D">
      <w:pPr>
        <w:rPr>
          <w:rFonts w:ascii="Lato" w:hAnsi="Lato" w:cs="Calibri" w:cstheme="minorAscii"/>
          <w:color w:val="0D0D0D" w:themeColor="text1" w:themeTint="F2" w:themeShade="FF"/>
          <w:sz w:val="21"/>
          <w:szCs w:val="21"/>
        </w:rPr>
      </w:pPr>
    </w:p>
    <w:p w:rsidR="66F45B13" w:rsidP="66F45B13" w:rsidRDefault="66F45B13" w14:paraId="7A80F7BD">
      <w:pPr>
        <w:rPr>
          <w:rFonts w:ascii="Lato" w:hAnsi="Lato" w:cs="Calibri" w:cstheme="minorAscii"/>
          <w:color w:val="0D0D0D" w:themeColor="text1" w:themeTint="F2" w:themeShade="FF"/>
          <w:sz w:val="21"/>
          <w:szCs w:val="21"/>
        </w:rPr>
      </w:pPr>
    </w:p>
    <w:p w:rsidR="66F45B13" w:rsidP="66F45B13" w:rsidRDefault="66F45B13" w14:paraId="2E7DC8D0" w14:textId="2E31AE4B">
      <w:pPr>
        <w:pStyle w:val="Normal"/>
        <w:rPr>
          <w:rFonts w:ascii="Lato" w:hAnsi="Lato" w:cs="Calibri" w:cstheme="minorAscii"/>
          <w:i w:val="1"/>
          <w:iCs w:val="1"/>
          <w:color w:val="000000" w:themeColor="text1" w:themeTint="FF" w:themeShade="FF"/>
          <w:sz w:val="18"/>
          <w:szCs w:val="18"/>
        </w:rPr>
      </w:pPr>
    </w:p>
    <w:sectPr w:rsidRPr="002A10E8" w:rsidR="00513CFB" w:rsidSect="00AA318D">
      <w:headerReference w:type="default" r:id="rId7"/>
      <w:footerReference w:type="even" r:id="rId8"/>
      <w:footerReference w:type="default" r:id="rId9"/>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72FC" w:rsidP="003818A0" w:rsidRDefault="005072FC" w14:paraId="3BF64BFE" w14:textId="77777777">
      <w:r>
        <w:separator/>
      </w:r>
    </w:p>
  </w:endnote>
  <w:endnote w:type="continuationSeparator" w:id="0">
    <w:p w:rsidR="005072FC" w:rsidP="003818A0" w:rsidRDefault="005072FC" w14:paraId="6731F0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Regular">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9164201"/>
      <w:docPartObj>
        <w:docPartGallery w:val="Page Numbers (Bottom of Page)"/>
        <w:docPartUnique/>
      </w:docPartObj>
    </w:sdtPr>
    <w:sdtEndPr>
      <w:rPr>
        <w:rStyle w:val="Numrodepage"/>
      </w:rPr>
    </w:sdtEndPr>
    <w:sdtContent>
      <w:p w:rsidR="009907C2" w:rsidP="00A972FA" w:rsidRDefault="00CF6B60" w14:paraId="072F6F51" w14:textId="77777777">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907C2" w:rsidP="002F19DB" w:rsidRDefault="005072FC" w14:paraId="41CE2CF9"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Theme="minorHAnsi" w:hAnsiTheme="minorHAnsi"/>
        <w:b/>
        <w:bCs/>
        <w:sz w:val="16"/>
        <w:szCs w:val="16"/>
      </w:rPr>
      <w:id w:val="1918823730"/>
      <w:docPartObj>
        <w:docPartGallery w:val="Page Numbers (Bottom of Page)"/>
        <w:docPartUnique/>
      </w:docPartObj>
    </w:sdtPr>
    <w:sdtEndPr>
      <w:rPr>
        <w:rStyle w:val="Numrodepage"/>
        <w:rFonts w:cstheme="majorHAnsi"/>
        <w:color w:val="FF2F92"/>
      </w:rPr>
    </w:sdtEndPr>
    <w:sdtContent>
      <w:p w:rsidRPr="002F19DB" w:rsidR="009907C2" w:rsidP="002F19DB" w:rsidRDefault="00CF6B60" w14:paraId="2542F3C4" w14:textId="77777777">
        <w:pPr>
          <w:pStyle w:val="Pieddepage"/>
          <w:framePr w:w="1134" w:wrap="none" w:hAnchor="page" w:vAnchor="text" w:x="14857" w:y="-3"/>
          <w:jc w:val="right"/>
          <w:rPr>
            <w:rStyle w:val="Numrodepage"/>
            <w:rFonts w:asciiTheme="minorHAnsi" w:hAnsiTheme="minorHAnsi"/>
            <w:b/>
            <w:bCs/>
            <w:sz w:val="16"/>
            <w:szCs w:val="16"/>
          </w:rPr>
        </w:pPr>
        <w:r w:rsidRPr="002F19DB">
          <w:rPr>
            <w:rStyle w:val="Numrodepage"/>
            <w:rFonts w:asciiTheme="minorHAnsi" w:hAnsiTheme="minorHAnsi"/>
            <w:b/>
            <w:bCs/>
            <w:sz w:val="16"/>
            <w:szCs w:val="16"/>
          </w:rPr>
          <w:fldChar w:fldCharType="begin"/>
        </w:r>
        <w:r w:rsidRPr="002F19DB">
          <w:rPr>
            <w:rStyle w:val="Numrodepage"/>
            <w:rFonts w:asciiTheme="minorHAnsi" w:hAnsiTheme="minorHAnsi"/>
            <w:b/>
            <w:bCs/>
            <w:sz w:val="16"/>
            <w:szCs w:val="16"/>
          </w:rPr>
          <w:instrText xml:space="preserve"> PAGE </w:instrText>
        </w:r>
        <w:r w:rsidRPr="002F19DB">
          <w:rPr>
            <w:rStyle w:val="Numrodepage"/>
            <w:rFonts w:asciiTheme="minorHAnsi" w:hAnsiTheme="minorHAnsi"/>
            <w:b/>
            <w:bCs/>
            <w:sz w:val="16"/>
            <w:szCs w:val="16"/>
          </w:rPr>
          <w:fldChar w:fldCharType="separate"/>
        </w:r>
        <w:r w:rsidRPr="002F19DB">
          <w:rPr>
            <w:rStyle w:val="Numrodepage"/>
            <w:rFonts w:asciiTheme="minorHAnsi" w:hAnsiTheme="minorHAnsi"/>
            <w:b/>
            <w:bCs/>
            <w:noProof/>
            <w:sz w:val="16"/>
            <w:szCs w:val="16"/>
          </w:rPr>
          <w:t>1</w:t>
        </w:r>
        <w:r w:rsidRPr="002F19DB">
          <w:rPr>
            <w:rStyle w:val="Numrodepage"/>
            <w:rFonts w:asciiTheme="minorHAnsi" w:hAnsiTheme="minorHAnsi"/>
            <w:b/>
            <w:bCs/>
            <w:sz w:val="16"/>
            <w:szCs w:val="16"/>
          </w:rPr>
          <w:fldChar w:fldCharType="end"/>
        </w:r>
        <w:r>
          <w:rPr>
            <w:rStyle w:val="Numrodepage"/>
            <w:rFonts w:asciiTheme="minorHAnsi" w:hAnsiTheme="minorHAnsi"/>
            <w:b/>
            <w:bCs/>
            <w:sz w:val="16"/>
            <w:szCs w:val="16"/>
          </w:rPr>
          <w:t xml:space="preserve"> / 20 </w:t>
        </w:r>
      </w:p>
    </w:sdtContent>
  </w:sdt>
  <w:p w:rsidRPr="009E07B2" w:rsidR="009907C2" w:rsidP="006D53F7" w:rsidRDefault="006D53F7" w14:paraId="148E5D6E" w14:textId="3A53DDD8">
    <w:pPr>
      <w:tabs>
        <w:tab w:val="left" w:pos="8647"/>
      </w:tabs>
      <w:spacing w:after="60"/>
      <w:ind w:right="360"/>
      <w:rPr>
        <w:rFonts w:ascii="Lato" w:hAnsi="Lato" w:cstheme="minorHAnsi"/>
        <w:color w:val="000000" w:themeColor="text1"/>
        <w:sz w:val="16"/>
        <w:szCs w:val="16"/>
      </w:rPr>
    </w:pPr>
    <w:r w:rsidRPr="009E07B2">
      <w:rPr>
        <w:rFonts w:ascii="Lato" w:hAnsi="Lato" w:cstheme="minorHAnsi"/>
        <w:b/>
        <w:bCs/>
        <w:color w:val="000000" w:themeColor="text1"/>
        <w:sz w:val="16"/>
        <w:szCs w:val="16"/>
      </w:rPr>
      <w:t xml:space="preserve">Éditions / Diffuser les expériences / </w:t>
    </w:r>
    <w:proofErr w:type="spellStart"/>
    <w:r w:rsidRPr="009E07B2">
      <w:rPr>
        <w:rFonts w:ascii="Lato" w:hAnsi="Lato" w:cstheme="minorHAnsi"/>
        <w:color w:val="000000" w:themeColor="text1"/>
        <w:sz w:val="16"/>
        <w:szCs w:val="16"/>
      </w:rPr>
      <w:t>Brief</w:t>
    </w:r>
    <w:proofErr w:type="spellEnd"/>
    <w:r w:rsidRPr="009E07B2">
      <w:rPr>
        <w:rFonts w:ascii="Lato" w:hAnsi="Lato" w:cstheme="minorHAnsi"/>
        <w:color w:val="000000" w:themeColor="text1"/>
        <w:sz w:val="16"/>
        <w:szCs w:val="16"/>
      </w:rPr>
      <w:t xml:space="preserve"> de la Maison d’édition "Un autre regard"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72FC" w:rsidP="003818A0" w:rsidRDefault="005072FC" w14:paraId="7FB9D151" w14:textId="77777777">
      <w:r>
        <w:separator/>
      </w:r>
    </w:p>
  </w:footnote>
  <w:footnote w:type="continuationSeparator" w:id="0">
    <w:p w:rsidR="005072FC" w:rsidP="003818A0" w:rsidRDefault="005072FC" w14:paraId="164BBA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E07B2" w:rsidR="009907C2" w:rsidP="002F19DB" w:rsidRDefault="00CF6B60" w14:paraId="1D942B44" w14:textId="4746AC85">
    <w:pPr>
      <w:tabs>
        <w:tab w:val="left" w:pos="4966"/>
      </w:tabs>
      <w:spacing w:after="60"/>
      <w:ind w:right="-333"/>
      <w:jc w:val="right"/>
      <w:rPr>
        <w:rFonts w:ascii="Lato" w:hAnsi="Lato"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7B2">
      <w:rPr>
        <w:rFonts w:ascii="Lato" w:hAnsi="Lato"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 DE TRAVAIL / Dernière mise à jour, le </w:t>
    </w:r>
    <w:r w:rsidRPr="009E07B2" w:rsidR="009E07B2">
      <w:rPr>
        <w:rFonts w:ascii="Lato" w:hAnsi="Lato"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septembre</w:t>
    </w:r>
    <w:r w:rsidRPr="009E07B2">
      <w:rPr>
        <w:rFonts w:ascii="Lato" w:hAnsi="Lato"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p w:rsidRPr="002F19DB" w:rsidR="009907C2" w:rsidP="004914F9" w:rsidRDefault="005072FC" w14:paraId="584C9576" w14:textId="77777777">
    <w:pPr>
      <w:pStyle w:val="En-tte"/>
      <w:jc w:val="right"/>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EEB"/>
    <w:multiLevelType w:val="hybridMultilevel"/>
    <w:tmpl w:val="233040C0"/>
    <w:lvl w:ilvl="0" w:tplc="5C3259F2">
      <w:numFmt w:val="bullet"/>
      <w:lvlText w:val=""/>
      <w:lvlJc w:val="left"/>
      <w:pPr>
        <w:ind w:left="720" w:hanging="360"/>
      </w:pPr>
      <w:rPr>
        <w:rFonts w:hint="default" w:ascii="Wingdings" w:hAnsi="Wingdings" w:eastAsia="Times New Roman" w:cs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8C83204"/>
    <w:multiLevelType w:val="hybridMultilevel"/>
    <w:tmpl w:val="F732DEC4"/>
    <w:lvl w:ilvl="0" w:tplc="696E0400">
      <w:start w:val="1"/>
      <w:numFmt w:val="bullet"/>
      <w:lvlText w:val=""/>
      <w:lvlJc w:val="left"/>
      <w:pPr>
        <w:ind w:left="720" w:hanging="360"/>
      </w:pPr>
      <w:rPr>
        <w:rFonts w:hint="default" w:ascii="Wingdings" w:hAnsi="Wingdings" w:eastAsia="Times New Roman" w:cstheme="minorHAnsi"/>
        <w:color w:val="0D0D0D" w:themeColor="text1" w:themeTint="F2"/>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33C246F7"/>
    <w:multiLevelType w:val="hybridMultilevel"/>
    <w:tmpl w:val="F8E2B67E"/>
    <w:lvl w:ilvl="0" w:tplc="DAF21736">
      <w:start w:val="1"/>
      <w:numFmt w:val="bullet"/>
      <w:lvlText w:val=""/>
      <w:lvlJc w:val="left"/>
      <w:pPr>
        <w:ind w:left="720" w:hanging="360"/>
      </w:pPr>
      <w:rPr>
        <w:rFonts w:hint="default" w:ascii="Wingdings" w:hAnsi="Wingdings" w:eastAsia="Times New Roman" w:cs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630E6827"/>
    <w:multiLevelType w:val="hybridMultilevel"/>
    <w:tmpl w:val="D318ECB0"/>
    <w:lvl w:ilvl="0" w:tplc="4334966A">
      <w:start w:val="20"/>
      <w:numFmt w:val="bullet"/>
      <w:lvlText w:val="-"/>
      <w:lvlJc w:val="left"/>
      <w:pPr>
        <w:ind w:left="720" w:hanging="360"/>
      </w:pPr>
      <w:rPr>
        <w:rFonts w:hint="default" w:ascii="Calibri" w:hAnsi="Calibri" w:eastAsia="Times New Roman"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93"/>
    <w:rsid w:val="00002B2F"/>
    <w:rsid w:val="000428B1"/>
    <w:rsid w:val="00086AE3"/>
    <w:rsid w:val="000916B0"/>
    <w:rsid w:val="00097C91"/>
    <w:rsid w:val="000A08D9"/>
    <w:rsid w:val="000B5D01"/>
    <w:rsid w:val="000E6CC9"/>
    <w:rsid w:val="00130E64"/>
    <w:rsid w:val="00185CB0"/>
    <w:rsid w:val="001A2925"/>
    <w:rsid w:val="001A3255"/>
    <w:rsid w:val="001C0CC8"/>
    <w:rsid w:val="001C3435"/>
    <w:rsid w:val="002554FE"/>
    <w:rsid w:val="00262B8E"/>
    <w:rsid w:val="002A10E8"/>
    <w:rsid w:val="00365A58"/>
    <w:rsid w:val="00375D1E"/>
    <w:rsid w:val="003818A0"/>
    <w:rsid w:val="004719B0"/>
    <w:rsid w:val="004771D1"/>
    <w:rsid w:val="004920B1"/>
    <w:rsid w:val="004A6665"/>
    <w:rsid w:val="004C2124"/>
    <w:rsid w:val="004E6B8B"/>
    <w:rsid w:val="005072FC"/>
    <w:rsid w:val="00513CFB"/>
    <w:rsid w:val="00535D45"/>
    <w:rsid w:val="00551ADF"/>
    <w:rsid w:val="00586EE8"/>
    <w:rsid w:val="00623BC7"/>
    <w:rsid w:val="00625586"/>
    <w:rsid w:val="00676C3B"/>
    <w:rsid w:val="0067746B"/>
    <w:rsid w:val="006A03AA"/>
    <w:rsid w:val="006C0456"/>
    <w:rsid w:val="006D53F7"/>
    <w:rsid w:val="006E2C49"/>
    <w:rsid w:val="006E5E72"/>
    <w:rsid w:val="007677C3"/>
    <w:rsid w:val="00801C68"/>
    <w:rsid w:val="00806D3C"/>
    <w:rsid w:val="00814508"/>
    <w:rsid w:val="008333E6"/>
    <w:rsid w:val="00833E46"/>
    <w:rsid w:val="00836CE5"/>
    <w:rsid w:val="00841B89"/>
    <w:rsid w:val="008424D4"/>
    <w:rsid w:val="008636AB"/>
    <w:rsid w:val="00864625"/>
    <w:rsid w:val="0088278B"/>
    <w:rsid w:val="008E1490"/>
    <w:rsid w:val="00917D1B"/>
    <w:rsid w:val="00922641"/>
    <w:rsid w:val="00957F18"/>
    <w:rsid w:val="009A6115"/>
    <w:rsid w:val="009C69EB"/>
    <w:rsid w:val="009D2F73"/>
    <w:rsid w:val="009E07B2"/>
    <w:rsid w:val="00A94BE1"/>
    <w:rsid w:val="00AA318D"/>
    <w:rsid w:val="00AD3BBF"/>
    <w:rsid w:val="00AF16C4"/>
    <w:rsid w:val="00B30264"/>
    <w:rsid w:val="00BA57DD"/>
    <w:rsid w:val="00BB2FB1"/>
    <w:rsid w:val="00BC653B"/>
    <w:rsid w:val="00BC7893"/>
    <w:rsid w:val="00BE6D0F"/>
    <w:rsid w:val="00C20567"/>
    <w:rsid w:val="00C73E0E"/>
    <w:rsid w:val="00C91E9B"/>
    <w:rsid w:val="00C97327"/>
    <w:rsid w:val="00CF050B"/>
    <w:rsid w:val="00CF2621"/>
    <w:rsid w:val="00CF6B60"/>
    <w:rsid w:val="00D04702"/>
    <w:rsid w:val="00D338BF"/>
    <w:rsid w:val="00D44FEE"/>
    <w:rsid w:val="00E00BEE"/>
    <w:rsid w:val="00E25E32"/>
    <w:rsid w:val="00EA2E81"/>
    <w:rsid w:val="00EF2D56"/>
    <w:rsid w:val="00F00984"/>
    <w:rsid w:val="00F17E64"/>
    <w:rsid w:val="00F357B6"/>
    <w:rsid w:val="00F5331F"/>
    <w:rsid w:val="00F852F1"/>
    <w:rsid w:val="00F9344F"/>
    <w:rsid w:val="00FA6224"/>
    <w:rsid w:val="0333667C"/>
    <w:rsid w:val="033B018E"/>
    <w:rsid w:val="0459E9D5"/>
    <w:rsid w:val="04BBA1B5"/>
    <w:rsid w:val="06BEB5BE"/>
    <w:rsid w:val="06F3DC57"/>
    <w:rsid w:val="078D865F"/>
    <w:rsid w:val="07C64017"/>
    <w:rsid w:val="08AB5B53"/>
    <w:rsid w:val="08FD50A4"/>
    <w:rsid w:val="0907E3F2"/>
    <w:rsid w:val="0AC5B0C1"/>
    <w:rsid w:val="0B08BEE4"/>
    <w:rsid w:val="0BE66BF7"/>
    <w:rsid w:val="0BF661FB"/>
    <w:rsid w:val="0C215ADC"/>
    <w:rsid w:val="0D688DD6"/>
    <w:rsid w:val="0D9F14FA"/>
    <w:rsid w:val="1031799E"/>
    <w:rsid w:val="108F03A3"/>
    <w:rsid w:val="1232C733"/>
    <w:rsid w:val="123B0A18"/>
    <w:rsid w:val="133020D3"/>
    <w:rsid w:val="15C9E9CC"/>
    <w:rsid w:val="163CA573"/>
    <w:rsid w:val="166FAB25"/>
    <w:rsid w:val="16B0EB72"/>
    <w:rsid w:val="16BDF670"/>
    <w:rsid w:val="16BEFEBA"/>
    <w:rsid w:val="16E6E457"/>
    <w:rsid w:val="17036B86"/>
    <w:rsid w:val="179E729D"/>
    <w:rsid w:val="17D3F723"/>
    <w:rsid w:val="18044B56"/>
    <w:rsid w:val="1837AFBD"/>
    <w:rsid w:val="18883CD7"/>
    <w:rsid w:val="1995A21F"/>
    <w:rsid w:val="1B2A2A24"/>
    <w:rsid w:val="1B51362A"/>
    <w:rsid w:val="1B9425B0"/>
    <w:rsid w:val="1BBD98B2"/>
    <w:rsid w:val="1E15BC6E"/>
    <w:rsid w:val="1E956B0D"/>
    <w:rsid w:val="202D51F6"/>
    <w:rsid w:val="2252D22F"/>
    <w:rsid w:val="23543838"/>
    <w:rsid w:val="2388CCBE"/>
    <w:rsid w:val="23923EEE"/>
    <w:rsid w:val="254DD905"/>
    <w:rsid w:val="2601D927"/>
    <w:rsid w:val="27CDF702"/>
    <w:rsid w:val="2906C690"/>
    <w:rsid w:val="297F9CD4"/>
    <w:rsid w:val="29AF9FEF"/>
    <w:rsid w:val="2B0F0B05"/>
    <w:rsid w:val="2B147B15"/>
    <w:rsid w:val="2B38F86E"/>
    <w:rsid w:val="2B66C56A"/>
    <w:rsid w:val="2BFB92AC"/>
    <w:rsid w:val="2C58246A"/>
    <w:rsid w:val="2CBF4A44"/>
    <w:rsid w:val="2CC09780"/>
    <w:rsid w:val="2CC09780"/>
    <w:rsid w:val="2E06DCA4"/>
    <w:rsid w:val="2E328EC2"/>
    <w:rsid w:val="2E885A3E"/>
    <w:rsid w:val="3044326F"/>
    <w:rsid w:val="31892158"/>
    <w:rsid w:val="31EE4FA0"/>
    <w:rsid w:val="3203ED72"/>
    <w:rsid w:val="3212DE32"/>
    <w:rsid w:val="32A55559"/>
    <w:rsid w:val="32E64111"/>
    <w:rsid w:val="35364C3E"/>
    <w:rsid w:val="35F2E6B8"/>
    <w:rsid w:val="369B6E14"/>
    <w:rsid w:val="37474ADD"/>
    <w:rsid w:val="381C93B3"/>
    <w:rsid w:val="389D0A1A"/>
    <w:rsid w:val="39F2A3E2"/>
    <w:rsid w:val="3A477E6B"/>
    <w:rsid w:val="3A531789"/>
    <w:rsid w:val="3BD4F676"/>
    <w:rsid w:val="3C92A5E5"/>
    <w:rsid w:val="3F94CEBD"/>
    <w:rsid w:val="42927BCD"/>
    <w:rsid w:val="42AF59C8"/>
    <w:rsid w:val="42D877B4"/>
    <w:rsid w:val="440743F7"/>
    <w:rsid w:val="448A64C2"/>
    <w:rsid w:val="44E71312"/>
    <w:rsid w:val="46152F09"/>
    <w:rsid w:val="46D6CBB8"/>
    <w:rsid w:val="46E2196F"/>
    <w:rsid w:val="477D4166"/>
    <w:rsid w:val="493108A8"/>
    <w:rsid w:val="497D6053"/>
    <w:rsid w:val="4A66D7F1"/>
    <w:rsid w:val="4AD79351"/>
    <w:rsid w:val="4C133AA8"/>
    <w:rsid w:val="4DBB9897"/>
    <w:rsid w:val="4F7014CE"/>
    <w:rsid w:val="4FC35337"/>
    <w:rsid w:val="5098F856"/>
    <w:rsid w:val="50EDFF4C"/>
    <w:rsid w:val="50F33675"/>
    <w:rsid w:val="518C6937"/>
    <w:rsid w:val="519DCF29"/>
    <w:rsid w:val="51C473F5"/>
    <w:rsid w:val="55D85D5A"/>
    <w:rsid w:val="5763CFCB"/>
    <w:rsid w:val="588C4B53"/>
    <w:rsid w:val="59B466E9"/>
    <w:rsid w:val="5A49207F"/>
    <w:rsid w:val="5A691EF5"/>
    <w:rsid w:val="5A9D0428"/>
    <w:rsid w:val="5AD1855E"/>
    <w:rsid w:val="5BC6D91A"/>
    <w:rsid w:val="5BE174E2"/>
    <w:rsid w:val="5BE32F1B"/>
    <w:rsid w:val="5C9F0702"/>
    <w:rsid w:val="5C9F0702"/>
    <w:rsid w:val="5CBCA7BC"/>
    <w:rsid w:val="5D1AA069"/>
    <w:rsid w:val="5D378222"/>
    <w:rsid w:val="5DA032DF"/>
    <w:rsid w:val="5DCB88BB"/>
    <w:rsid w:val="5E39DDBB"/>
    <w:rsid w:val="5F1EF492"/>
    <w:rsid w:val="5F2C0ED6"/>
    <w:rsid w:val="5F4D1C9F"/>
    <w:rsid w:val="5F5723DB"/>
    <w:rsid w:val="6114F1FC"/>
    <w:rsid w:val="61243561"/>
    <w:rsid w:val="61F7DF91"/>
    <w:rsid w:val="62136A55"/>
    <w:rsid w:val="62330252"/>
    <w:rsid w:val="626F547B"/>
    <w:rsid w:val="627D443C"/>
    <w:rsid w:val="63BEBB14"/>
    <w:rsid w:val="63C7524C"/>
    <w:rsid w:val="650615BD"/>
    <w:rsid w:val="66F45B13"/>
    <w:rsid w:val="66FF1153"/>
    <w:rsid w:val="68C03F57"/>
    <w:rsid w:val="68FC19D5"/>
    <w:rsid w:val="6ADBD77F"/>
    <w:rsid w:val="6B4A36D5"/>
    <w:rsid w:val="6BBBD214"/>
    <w:rsid w:val="6D447215"/>
    <w:rsid w:val="6E0D50EE"/>
    <w:rsid w:val="6FF3853B"/>
    <w:rsid w:val="7081486E"/>
    <w:rsid w:val="711B2F94"/>
    <w:rsid w:val="71C6A9B9"/>
    <w:rsid w:val="733A9546"/>
    <w:rsid w:val="7346463F"/>
    <w:rsid w:val="73659627"/>
    <w:rsid w:val="73CA91D1"/>
    <w:rsid w:val="74387EFA"/>
    <w:rsid w:val="74F86C80"/>
    <w:rsid w:val="75240501"/>
    <w:rsid w:val="77C058E9"/>
    <w:rsid w:val="78F38347"/>
    <w:rsid w:val="7AB43E91"/>
    <w:rsid w:val="7B2BB6A2"/>
    <w:rsid w:val="7BC26486"/>
    <w:rsid w:val="7BC26486"/>
    <w:rsid w:val="7C35B06A"/>
    <w:rsid w:val="7C909FFA"/>
    <w:rsid w:val="7EE0E60E"/>
    <w:rsid w:val="7F923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CA9834"/>
  <w15:chartTrackingRefBased/>
  <w15:docId w15:val="{75C50216-8844-7B4C-BF75-73208154AE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7893"/>
    <w:rPr>
      <w:rFonts w:ascii="Times New Roman" w:hAnsi="Times New Roman" w:eastAsia="Times New Roman" w:cs="Times New Roman"/>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BC7893"/>
    <w:pPr>
      <w:ind w:left="720"/>
      <w:contextualSpacing/>
    </w:pPr>
  </w:style>
  <w:style w:type="paragraph" w:styleId="Pieddepage">
    <w:name w:val="footer"/>
    <w:basedOn w:val="Normal"/>
    <w:link w:val="PieddepageCar"/>
    <w:uiPriority w:val="99"/>
    <w:unhideWhenUsed/>
    <w:rsid w:val="00BC7893"/>
    <w:pPr>
      <w:tabs>
        <w:tab w:val="center" w:pos="4536"/>
        <w:tab w:val="right" w:pos="9072"/>
      </w:tabs>
    </w:pPr>
  </w:style>
  <w:style w:type="character" w:styleId="PieddepageCar" w:customStyle="1">
    <w:name w:val="Pied de page Car"/>
    <w:basedOn w:val="Policepardfaut"/>
    <w:link w:val="Pieddepage"/>
    <w:uiPriority w:val="99"/>
    <w:rsid w:val="00BC7893"/>
    <w:rPr>
      <w:rFonts w:ascii="Times New Roman" w:hAnsi="Times New Roman" w:eastAsia="Times New Roman" w:cs="Times New Roman"/>
      <w:lang w:eastAsia="fr-FR"/>
    </w:rPr>
  </w:style>
  <w:style w:type="character" w:styleId="Numrodepage">
    <w:name w:val="page number"/>
    <w:basedOn w:val="Policepardfaut"/>
    <w:uiPriority w:val="99"/>
    <w:semiHidden/>
    <w:unhideWhenUsed/>
    <w:rsid w:val="00BC7893"/>
  </w:style>
  <w:style w:type="paragraph" w:styleId="En-tte">
    <w:name w:val="header"/>
    <w:basedOn w:val="Normal"/>
    <w:link w:val="En-tteCar"/>
    <w:uiPriority w:val="99"/>
    <w:unhideWhenUsed/>
    <w:rsid w:val="00BC7893"/>
    <w:pPr>
      <w:tabs>
        <w:tab w:val="center" w:pos="4536"/>
        <w:tab w:val="right" w:pos="9072"/>
      </w:tabs>
    </w:pPr>
  </w:style>
  <w:style w:type="character" w:styleId="En-tteCar" w:customStyle="1">
    <w:name w:val="En-tête Car"/>
    <w:basedOn w:val="Policepardfaut"/>
    <w:link w:val="En-tte"/>
    <w:uiPriority w:val="99"/>
    <w:rsid w:val="00BC7893"/>
    <w:rPr>
      <w:rFonts w:ascii="Times New Roman" w:hAnsi="Times New Roman" w:eastAsia="Times New Roman" w:cs="Times New Roman"/>
      <w:lang w:eastAsia="fr-FR"/>
    </w:rPr>
  </w:style>
  <w:style w:type="paragraph" w:styleId="NormalWeb">
    <w:name w:val="Normal (Web)"/>
    <w:basedOn w:val="Normal"/>
    <w:uiPriority w:val="99"/>
    <w:unhideWhenUsed/>
    <w:rsid w:val="00C73E0E"/>
    <w:pPr>
      <w:spacing w:before="100" w:beforeAutospacing="1" w:after="100" w:afterAutospacing="1"/>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5821">
      <w:bodyDiv w:val="1"/>
      <w:marLeft w:val="0"/>
      <w:marRight w:val="0"/>
      <w:marTop w:val="0"/>
      <w:marBottom w:val="0"/>
      <w:divBdr>
        <w:top w:val="none" w:sz="0" w:space="0" w:color="auto"/>
        <w:left w:val="none" w:sz="0" w:space="0" w:color="auto"/>
        <w:bottom w:val="none" w:sz="0" w:space="0" w:color="auto"/>
        <w:right w:val="none" w:sz="0" w:space="0" w:color="auto"/>
      </w:divBdr>
      <w:divsChild>
        <w:div w:id="172651848">
          <w:marLeft w:val="0"/>
          <w:marRight w:val="0"/>
          <w:marTop w:val="0"/>
          <w:marBottom w:val="0"/>
          <w:divBdr>
            <w:top w:val="none" w:sz="0" w:space="0" w:color="auto"/>
            <w:left w:val="none" w:sz="0" w:space="0" w:color="auto"/>
            <w:bottom w:val="none" w:sz="0" w:space="0" w:color="auto"/>
            <w:right w:val="none" w:sz="0" w:space="0" w:color="auto"/>
          </w:divBdr>
          <w:divsChild>
            <w:div w:id="948852435">
              <w:marLeft w:val="0"/>
              <w:marRight w:val="0"/>
              <w:marTop w:val="0"/>
              <w:marBottom w:val="0"/>
              <w:divBdr>
                <w:top w:val="none" w:sz="0" w:space="0" w:color="auto"/>
                <w:left w:val="none" w:sz="0" w:space="0" w:color="auto"/>
                <w:bottom w:val="none" w:sz="0" w:space="0" w:color="auto"/>
                <w:right w:val="none" w:sz="0" w:space="0" w:color="auto"/>
              </w:divBdr>
              <w:divsChild>
                <w:div w:id="1425417714">
                  <w:marLeft w:val="0"/>
                  <w:marRight w:val="0"/>
                  <w:marTop w:val="0"/>
                  <w:marBottom w:val="0"/>
                  <w:divBdr>
                    <w:top w:val="none" w:sz="0" w:space="0" w:color="auto"/>
                    <w:left w:val="none" w:sz="0" w:space="0" w:color="auto"/>
                    <w:bottom w:val="none" w:sz="0" w:space="0" w:color="auto"/>
                    <w:right w:val="none" w:sz="0" w:space="0" w:color="auto"/>
                  </w:divBdr>
                  <w:divsChild>
                    <w:div w:id="3917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4829">
      <w:bodyDiv w:val="1"/>
      <w:marLeft w:val="0"/>
      <w:marRight w:val="0"/>
      <w:marTop w:val="0"/>
      <w:marBottom w:val="0"/>
      <w:divBdr>
        <w:top w:val="none" w:sz="0" w:space="0" w:color="auto"/>
        <w:left w:val="none" w:sz="0" w:space="0" w:color="auto"/>
        <w:bottom w:val="none" w:sz="0" w:space="0" w:color="auto"/>
        <w:right w:val="none" w:sz="0" w:space="0" w:color="auto"/>
      </w:divBdr>
      <w:divsChild>
        <w:div w:id="467818896">
          <w:marLeft w:val="0"/>
          <w:marRight w:val="0"/>
          <w:marTop w:val="0"/>
          <w:marBottom w:val="0"/>
          <w:divBdr>
            <w:top w:val="none" w:sz="0" w:space="0" w:color="auto"/>
            <w:left w:val="none" w:sz="0" w:space="0" w:color="auto"/>
            <w:bottom w:val="none" w:sz="0" w:space="0" w:color="auto"/>
            <w:right w:val="none" w:sz="0" w:space="0" w:color="auto"/>
          </w:divBdr>
          <w:divsChild>
            <w:div w:id="205797484">
              <w:marLeft w:val="0"/>
              <w:marRight w:val="0"/>
              <w:marTop w:val="0"/>
              <w:marBottom w:val="0"/>
              <w:divBdr>
                <w:top w:val="none" w:sz="0" w:space="0" w:color="auto"/>
                <w:left w:val="none" w:sz="0" w:space="0" w:color="auto"/>
                <w:bottom w:val="none" w:sz="0" w:space="0" w:color="auto"/>
                <w:right w:val="none" w:sz="0" w:space="0" w:color="auto"/>
              </w:divBdr>
              <w:divsChild>
                <w:div w:id="574515247">
                  <w:marLeft w:val="0"/>
                  <w:marRight w:val="0"/>
                  <w:marTop w:val="0"/>
                  <w:marBottom w:val="0"/>
                  <w:divBdr>
                    <w:top w:val="none" w:sz="0" w:space="0" w:color="auto"/>
                    <w:left w:val="none" w:sz="0" w:space="0" w:color="auto"/>
                    <w:bottom w:val="none" w:sz="0" w:space="0" w:color="auto"/>
                    <w:right w:val="none" w:sz="0" w:space="0" w:color="auto"/>
                  </w:divBdr>
                  <w:divsChild>
                    <w:div w:id="18898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77154">
      <w:bodyDiv w:val="1"/>
      <w:marLeft w:val="0"/>
      <w:marRight w:val="0"/>
      <w:marTop w:val="0"/>
      <w:marBottom w:val="0"/>
      <w:divBdr>
        <w:top w:val="none" w:sz="0" w:space="0" w:color="auto"/>
        <w:left w:val="none" w:sz="0" w:space="0" w:color="auto"/>
        <w:bottom w:val="none" w:sz="0" w:space="0" w:color="auto"/>
        <w:right w:val="none" w:sz="0" w:space="0" w:color="auto"/>
      </w:divBdr>
    </w:div>
    <w:div w:id="290208627">
      <w:bodyDiv w:val="1"/>
      <w:marLeft w:val="0"/>
      <w:marRight w:val="0"/>
      <w:marTop w:val="0"/>
      <w:marBottom w:val="0"/>
      <w:divBdr>
        <w:top w:val="none" w:sz="0" w:space="0" w:color="auto"/>
        <w:left w:val="none" w:sz="0" w:space="0" w:color="auto"/>
        <w:bottom w:val="none" w:sz="0" w:space="0" w:color="auto"/>
        <w:right w:val="none" w:sz="0" w:space="0" w:color="auto"/>
      </w:divBdr>
      <w:divsChild>
        <w:div w:id="1450509416">
          <w:marLeft w:val="0"/>
          <w:marRight w:val="0"/>
          <w:marTop w:val="0"/>
          <w:marBottom w:val="0"/>
          <w:divBdr>
            <w:top w:val="none" w:sz="0" w:space="0" w:color="auto"/>
            <w:left w:val="none" w:sz="0" w:space="0" w:color="auto"/>
            <w:bottom w:val="none" w:sz="0" w:space="0" w:color="auto"/>
            <w:right w:val="none" w:sz="0" w:space="0" w:color="auto"/>
          </w:divBdr>
          <w:divsChild>
            <w:div w:id="465199150">
              <w:marLeft w:val="0"/>
              <w:marRight w:val="0"/>
              <w:marTop w:val="0"/>
              <w:marBottom w:val="0"/>
              <w:divBdr>
                <w:top w:val="none" w:sz="0" w:space="0" w:color="auto"/>
                <w:left w:val="none" w:sz="0" w:space="0" w:color="auto"/>
                <w:bottom w:val="none" w:sz="0" w:space="0" w:color="auto"/>
                <w:right w:val="none" w:sz="0" w:space="0" w:color="auto"/>
              </w:divBdr>
              <w:divsChild>
                <w:div w:id="1313635908">
                  <w:marLeft w:val="0"/>
                  <w:marRight w:val="0"/>
                  <w:marTop w:val="0"/>
                  <w:marBottom w:val="0"/>
                  <w:divBdr>
                    <w:top w:val="none" w:sz="0" w:space="0" w:color="auto"/>
                    <w:left w:val="none" w:sz="0" w:space="0" w:color="auto"/>
                    <w:bottom w:val="none" w:sz="0" w:space="0" w:color="auto"/>
                    <w:right w:val="none" w:sz="0" w:space="0" w:color="auto"/>
                  </w:divBdr>
                  <w:divsChild>
                    <w:div w:id="12331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84593">
      <w:bodyDiv w:val="1"/>
      <w:marLeft w:val="0"/>
      <w:marRight w:val="0"/>
      <w:marTop w:val="0"/>
      <w:marBottom w:val="0"/>
      <w:divBdr>
        <w:top w:val="none" w:sz="0" w:space="0" w:color="auto"/>
        <w:left w:val="none" w:sz="0" w:space="0" w:color="auto"/>
        <w:bottom w:val="none" w:sz="0" w:space="0" w:color="auto"/>
        <w:right w:val="none" w:sz="0" w:space="0" w:color="auto"/>
      </w:divBdr>
    </w:div>
    <w:div w:id="671374318">
      <w:bodyDiv w:val="1"/>
      <w:marLeft w:val="0"/>
      <w:marRight w:val="0"/>
      <w:marTop w:val="0"/>
      <w:marBottom w:val="0"/>
      <w:divBdr>
        <w:top w:val="none" w:sz="0" w:space="0" w:color="auto"/>
        <w:left w:val="none" w:sz="0" w:space="0" w:color="auto"/>
        <w:bottom w:val="none" w:sz="0" w:space="0" w:color="auto"/>
        <w:right w:val="none" w:sz="0" w:space="0" w:color="auto"/>
      </w:divBdr>
    </w:div>
    <w:div w:id="702170101">
      <w:bodyDiv w:val="1"/>
      <w:marLeft w:val="0"/>
      <w:marRight w:val="0"/>
      <w:marTop w:val="0"/>
      <w:marBottom w:val="0"/>
      <w:divBdr>
        <w:top w:val="none" w:sz="0" w:space="0" w:color="auto"/>
        <w:left w:val="none" w:sz="0" w:space="0" w:color="auto"/>
        <w:bottom w:val="none" w:sz="0" w:space="0" w:color="auto"/>
        <w:right w:val="none" w:sz="0" w:space="0" w:color="auto"/>
      </w:divBdr>
    </w:div>
    <w:div w:id="740979139">
      <w:bodyDiv w:val="1"/>
      <w:marLeft w:val="0"/>
      <w:marRight w:val="0"/>
      <w:marTop w:val="0"/>
      <w:marBottom w:val="0"/>
      <w:divBdr>
        <w:top w:val="none" w:sz="0" w:space="0" w:color="auto"/>
        <w:left w:val="none" w:sz="0" w:space="0" w:color="auto"/>
        <w:bottom w:val="none" w:sz="0" w:space="0" w:color="auto"/>
        <w:right w:val="none" w:sz="0" w:space="0" w:color="auto"/>
      </w:divBdr>
      <w:divsChild>
        <w:div w:id="1620725003">
          <w:marLeft w:val="0"/>
          <w:marRight w:val="0"/>
          <w:marTop w:val="0"/>
          <w:marBottom w:val="0"/>
          <w:divBdr>
            <w:top w:val="none" w:sz="0" w:space="0" w:color="auto"/>
            <w:left w:val="none" w:sz="0" w:space="0" w:color="auto"/>
            <w:bottom w:val="none" w:sz="0" w:space="0" w:color="auto"/>
            <w:right w:val="none" w:sz="0" w:space="0" w:color="auto"/>
          </w:divBdr>
          <w:divsChild>
            <w:div w:id="178274624">
              <w:marLeft w:val="0"/>
              <w:marRight w:val="0"/>
              <w:marTop w:val="0"/>
              <w:marBottom w:val="0"/>
              <w:divBdr>
                <w:top w:val="none" w:sz="0" w:space="0" w:color="auto"/>
                <w:left w:val="none" w:sz="0" w:space="0" w:color="auto"/>
                <w:bottom w:val="none" w:sz="0" w:space="0" w:color="auto"/>
                <w:right w:val="none" w:sz="0" w:space="0" w:color="auto"/>
              </w:divBdr>
              <w:divsChild>
                <w:div w:id="459611969">
                  <w:marLeft w:val="0"/>
                  <w:marRight w:val="0"/>
                  <w:marTop w:val="0"/>
                  <w:marBottom w:val="0"/>
                  <w:divBdr>
                    <w:top w:val="none" w:sz="0" w:space="0" w:color="auto"/>
                    <w:left w:val="none" w:sz="0" w:space="0" w:color="auto"/>
                    <w:bottom w:val="none" w:sz="0" w:space="0" w:color="auto"/>
                    <w:right w:val="none" w:sz="0" w:space="0" w:color="auto"/>
                  </w:divBdr>
                  <w:divsChild>
                    <w:div w:id="8337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09709">
      <w:bodyDiv w:val="1"/>
      <w:marLeft w:val="0"/>
      <w:marRight w:val="0"/>
      <w:marTop w:val="0"/>
      <w:marBottom w:val="0"/>
      <w:divBdr>
        <w:top w:val="none" w:sz="0" w:space="0" w:color="auto"/>
        <w:left w:val="none" w:sz="0" w:space="0" w:color="auto"/>
        <w:bottom w:val="none" w:sz="0" w:space="0" w:color="auto"/>
        <w:right w:val="none" w:sz="0" w:space="0" w:color="auto"/>
      </w:divBdr>
      <w:divsChild>
        <w:div w:id="2041398054">
          <w:marLeft w:val="0"/>
          <w:marRight w:val="0"/>
          <w:marTop w:val="0"/>
          <w:marBottom w:val="0"/>
          <w:divBdr>
            <w:top w:val="none" w:sz="0" w:space="0" w:color="auto"/>
            <w:left w:val="none" w:sz="0" w:space="0" w:color="auto"/>
            <w:bottom w:val="none" w:sz="0" w:space="0" w:color="auto"/>
            <w:right w:val="none" w:sz="0" w:space="0" w:color="auto"/>
          </w:divBdr>
          <w:divsChild>
            <w:div w:id="1962806519">
              <w:marLeft w:val="0"/>
              <w:marRight w:val="0"/>
              <w:marTop w:val="0"/>
              <w:marBottom w:val="0"/>
              <w:divBdr>
                <w:top w:val="none" w:sz="0" w:space="0" w:color="auto"/>
                <w:left w:val="none" w:sz="0" w:space="0" w:color="auto"/>
                <w:bottom w:val="none" w:sz="0" w:space="0" w:color="auto"/>
                <w:right w:val="none" w:sz="0" w:space="0" w:color="auto"/>
              </w:divBdr>
              <w:divsChild>
                <w:div w:id="909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2862">
      <w:bodyDiv w:val="1"/>
      <w:marLeft w:val="0"/>
      <w:marRight w:val="0"/>
      <w:marTop w:val="0"/>
      <w:marBottom w:val="0"/>
      <w:divBdr>
        <w:top w:val="none" w:sz="0" w:space="0" w:color="auto"/>
        <w:left w:val="none" w:sz="0" w:space="0" w:color="auto"/>
        <w:bottom w:val="none" w:sz="0" w:space="0" w:color="auto"/>
        <w:right w:val="none" w:sz="0" w:space="0" w:color="auto"/>
      </w:divBdr>
    </w:div>
    <w:div w:id="981735420">
      <w:bodyDiv w:val="1"/>
      <w:marLeft w:val="0"/>
      <w:marRight w:val="0"/>
      <w:marTop w:val="0"/>
      <w:marBottom w:val="0"/>
      <w:divBdr>
        <w:top w:val="none" w:sz="0" w:space="0" w:color="auto"/>
        <w:left w:val="none" w:sz="0" w:space="0" w:color="auto"/>
        <w:bottom w:val="none" w:sz="0" w:space="0" w:color="auto"/>
        <w:right w:val="none" w:sz="0" w:space="0" w:color="auto"/>
      </w:divBdr>
    </w:div>
    <w:div w:id="1137650844">
      <w:bodyDiv w:val="1"/>
      <w:marLeft w:val="0"/>
      <w:marRight w:val="0"/>
      <w:marTop w:val="0"/>
      <w:marBottom w:val="0"/>
      <w:divBdr>
        <w:top w:val="none" w:sz="0" w:space="0" w:color="auto"/>
        <w:left w:val="none" w:sz="0" w:space="0" w:color="auto"/>
        <w:bottom w:val="none" w:sz="0" w:space="0" w:color="auto"/>
        <w:right w:val="none" w:sz="0" w:space="0" w:color="auto"/>
      </w:divBdr>
    </w:div>
    <w:div w:id="1192259504">
      <w:bodyDiv w:val="1"/>
      <w:marLeft w:val="0"/>
      <w:marRight w:val="0"/>
      <w:marTop w:val="0"/>
      <w:marBottom w:val="0"/>
      <w:divBdr>
        <w:top w:val="none" w:sz="0" w:space="0" w:color="auto"/>
        <w:left w:val="none" w:sz="0" w:space="0" w:color="auto"/>
        <w:bottom w:val="none" w:sz="0" w:space="0" w:color="auto"/>
        <w:right w:val="none" w:sz="0" w:space="0" w:color="auto"/>
      </w:divBdr>
    </w:div>
    <w:div w:id="1229150315">
      <w:bodyDiv w:val="1"/>
      <w:marLeft w:val="0"/>
      <w:marRight w:val="0"/>
      <w:marTop w:val="0"/>
      <w:marBottom w:val="0"/>
      <w:divBdr>
        <w:top w:val="none" w:sz="0" w:space="0" w:color="auto"/>
        <w:left w:val="none" w:sz="0" w:space="0" w:color="auto"/>
        <w:bottom w:val="none" w:sz="0" w:space="0" w:color="auto"/>
        <w:right w:val="none" w:sz="0" w:space="0" w:color="auto"/>
      </w:divBdr>
      <w:divsChild>
        <w:div w:id="257912238">
          <w:marLeft w:val="0"/>
          <w:marRight w:val="0"/>
          <w:marTop w:val="0"/>
          <w:marBottom w:val="0"/>
          <w:divBdr>
            <w:top w:val="none" w:sz="0" w:space="0" w:color="auto"/>
            <w:left w:val="none" w:sz="0" w:space="0" w:color="auto"/>
            <w:bottom w:val="none" w:sz="0" w:space="0" w:color="auto"/>
            <w:right w:val="none" w:sz="0" w:space="0" w:color="auto"/>
          </w:divBdr>
          <w:divsChild>
            <w:div w:id="933902444">
              <w:marLeft w:val="0"/>
              <w:marRight w:val="0"/>
              <w:marTop w:val="0"/>
              <w:marBottom w:val="0"/>
              <w:divBdr>
                <w:top w:val="none" w:sz="0" w:space="0" w:color="auto"/>
                <w:left w:val="none" w:sz="0" w:space="0" w:color="auto"/>
                <w:bottom w:val="none" w:sz="0" w:space="0" w:color="auto"/>
                <w:right w:val="none" w:sz="0" w:space="0" w:color="auto"/>
              </w:divBdr>
              <w:divsChild>
                <w:div w:id="18534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2049">
      <w:bodyDiv w:val="1"/>
      <w:marLeft w:val="0"/>
      <w:marRight w:val="0"/>
      <w:marTop w:val="0"/>
      <w:marBottom w:val="0"/>
      <w:divBdr>
        <w:top w:val="none" w:sz="0" w:space="0" w:color="auto"/>
        <w:left w:val="none" w:sz="0" w:space="0" w:color="auto"/>
        <w:bottom w:val="none" w:sz="0" w:space="0" w:color="auto"/>
        <w:right w:val="none" w:sz="0" w:space="0" w:color="auto"/>
      </w:divBdr>
    </w:div>
    <w:div w:id="1242326720">
      <w:bodyDiv w:val="1"/>
      <w:marLeft w:val="0"/>
      <w:marRight w:val="0"/>
      <w:marTop w:val="0"/>
      <w:marBottom w:val="0"/>
      <w:divBdr>
        <w:top w:val="none" w:sz="0" w:space="0" w:color="auto"/>
        <w:left w:val="none" w:sz="0" w:space="0" w:color="auto"/>
        <w:bottom w:val="none" w:sz="0" w:space="0" w:color="auto"/>
        <w:right w:val="none" w:sz="0" w:space="0" w:color="auto"/>
      </w:divBdr>
    </w:div>
    <w:div w:id="1257639924">
      <w:bodyDiv w:val="1"/>
      <w:marLeft w:val="0"/>
      <w:marRight w:val="0"/>
      <w:marTop w:val="0"/>
      <w:marBottom w:val="0"/>
      <w:divBdr>
        <w:top w:val="none" w:sz="0" w:space="0" w:color="auto"/>
        <w:left w:val="none" w:sz="0" w:space="0" w:color="auto"/>
        <w:bottom w:val="none" w:sz="0" w:space="0" w:color="auto"/>
        <w:right w:val="none" w:sz="0" w:space="0" w:color="auto"/>
      </w:divBdr>
      <w:divsChild>
        <w:div w:id="1397633203">
          <w:marLeft w:val="0"/>
          <w:marRight w:val="0"/>
          <w:marTop w:val="0"/>
          <w:marBottom w:val="0"/>
          <w:divBdr>
            <w:top w:val="none" w:sz="0" w:space="0" w:color="auto"/>
            <w:left w:val="none" w:sz="0" w:space="0" w:color="auto"/>
            <w:bottom w:val="none" w:sz="0" w:space="0" w:color="auto"/>
            <w:right w:val="none" w:sz="0" w:space="0" w:color="auto"/>
          </w:divBdr>
          <w:divsChild>
            <w:div w:id="267735868">
              <w:marLeft w:val="0"/>
              <w:marRight w:val="0"/>
              <w:marTop w:val="0"/>
              <w:marBottom w:val="0"/>
              <w:divBdr>
                <w:top w:val="none" w:sz="0" w:space="0" w:color="auto"/>
                <w:left w:val="none" w:sz="0" w:space="0" w:color="auto"/>
                <w:bottom w:val="none" w:sz="0" w:space="0" w:color="auto"/>
                <w:right w:val="none" w:sz="0" w:space="0" w:color="auto"/>
              </w:divBdr>
              <w:divsChild>
                <w:div w:id="1169128884">
                  <w:marLeft w:val="0"/>
                  <w:marRight w:val="0"/>
                  <w:marTop w:val="0"/>
                  <w:marBottom w:val="0"/>
                  <w:divBdr>
                    <w:top w:val="none" w:sz="0" w:space="0" w:color="auto"/>
                    <w:left w:val="none" w:sz="0" w:space="0" w:color="auto"/>
                    <w:bottom w:val="none" w:sz="0" w:space="0" w:color="auto"/>
                    <w:right w:val="none" w:sz="0" w:space="0" w:color="auto"/>
                  </w:divBdr>
                  <w:divsChild>
                    <w:div w:id="2101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7187">
      <w:bodyDiv w:val="1"/>
      <w:marLeft w:val="0"/>
      <w:marRight w:val="0"/>
      <w:marTop w:val="0"/>
      <w:marBottom w:val="0"/>
      <w:divBdr>
        <w:top w:val="none" w:sz="0" w:space="0" w:color="auto"/>
        <w:left w:val="none" w:sz="0" w:space="0" w:color="auto"/>
        <w:bottom w:val="none" w:sz="0" w:space="0" w:color="auto"/>
        <w:right w:val="none" w:sz="0" w:space="0" w:color="auto"/>
      </w:divBdr>
    </w:div>
    <w:div w:id="1435519643">
      <w:bodyDiv w:val="1"/>
      <w:marLeft w:val="0"/>
      <w:marRight w:val="0"/>
      <w:marTop w:val="0"/>
      <w:marBottom w:val="0"/>
      <w:divBdr>
        <w:top w:val="none" w:sz="0" w:space="0" w:color="auto"/>
        <w:left w:val="none" w:sz="0" w:space="0" w:color="auto"/>
        <w:bottom w:val="none" w:sz="0" w:space="0" w:color="auto"/>
        <w:right w:val="none" w:sz="0" w:space="0" w:color="auto"/>
      </w:divBdr>
    </w:div>
    <w:div w:id="1691370110">
      <w:bodyDiv w:val="1"/>
      <w:marLeft w:val="0"/>
      <w:marRight w:val="0"/>
      <w:marTop w:val="0"/>
      <w:marBottom w:val="0"/>
      <w:divBdr>
        <w:top w:val="none" w:sz="0" w:space="0" w:color="auto"/>
        <w:left w:val="none" w:sz="0" w:space="0" w:color="auto"/>
        <w:bottom w:val="none" w:sz="0" w:space="0" w:color="auto"/>
        <w:right w:val="none" w:sz="0" w:space="0" w:color="auto"/>
      </w:divBdr>
      <w:divsChild>
        <w:div w:id="1013921455">
          <w:marLeft w:val="0"/>
          <w:marRight w:val="0"/>
          <w:marTop w:val="0"/>
          <w:marBottom w:val="0"/>
          <w:divBdr>
            <w:top w:val="none" w:sz="0" w:space="0" w:color="auto"/>
            <w:left w:val="none" w:sz="0" w:space="0" w:color="auto"/>
            <w:bottom w:val="none" w:sz="0" w:space="0" w:color="auto"/>
            <w:right w:val="none" w:sz="0" w:space="0" w:color="auto"/>
          </w:divBdr>
          <w:divsChild>
            <w:div w:id="1641154852">
              <w:marLeft w:val="0"/>
              <w:marRight w:val="0"/>
              <w:marTop w:val="0"/>
              <w:marBottom w:val="0"/>
              <w:divBdr>
                <w:top w:val="none" w:sz="0" w:space="0" w:color="auto"/>
                <w:left w:val="none" w:sz="0" w:space="0" w:color="auto"/>
                <w:bottom w:val="none" w:sz="0" w:space="0" w:color="auto"/>
                <w:right w:val="none" w:sz="0" w:space="0" w:color="auto"/>
              </w:divBdr>
              <w:divsChild>
                <w:div w:id="1218973342">
                  <w:marLeft w:val="0"/>
                  <w:marRight w:val="0"/>
                  <w:marTop w:val="0"/>
                  <w:marBottom w:val="0"/>
                  <w:divBdr>
                    <w:top w:val="none" w:sz="0" w:space="0" w:color="auto"/>
                    <w:left w:val="none" w:sz="0" w:space="0" w:color="auto"/>
                    <w:bottom w:val="none" w:sz="0" w:space="0" w:color="auto"/>
                    <w:right w:val="none" w:sz="0" w:space="0" w:color="auto"/>
                  </w:divBdr>
                  <w:divsChild>
                    <w:div w:id="19936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0651">
      <w:bodyDiv w:val="1"/>
      <w:marLeft w:val="0"/>
      <w:marRight w:val="0"/>
      <w:marTop w:val="0"/>
      <w:marBottom w:val="0"/>
      <w:divBdr>
        <w:top w:val="none" w:sz="0" w:space="0" w:color="auto"/>
        <w:left w:val="none" w:sz="0" w:space="0" w:color="auto"/>
        <w:bottom w:val="none" w:sz="0" w:space="0" w:color="auto"/>
        <w:right w:val="none" w:sz="0" w:space="0" w:color="auto"/>
      </w:divBdr>
      <w:divsChild>
        <w:div w:id="1555847170">
          <w:marLeft w:val="0"/>
          <w:marRight w:val="0"/>
          <w:marTop w:val="0"/>
          <w:marBottom w:val="0"/>
          <w:divBdr>
            <w:top w:val="none" w:sz="0" w:space="0" w:color="auto"/>
            <w:left w:val="none" w:sz="0" w:space="0" w:color="auto"/>
            <w:bottom w:val="none" w:sz="0" w:space="0" w:color="auto"/>
            <w:right w:val="none" w:sz="0" w:space="0" w:color="auto"/>
          </w:divBdr>
          <w:divsChild>
            <w:div w:id="1262252422">
              <w:marLeft w:val="0"/>
              <w:marRight w:val="0"/>
              <w:marTop w:val="0"/>
              <w:marBottom w:val="0"/>
              <w:divBdr>
                <w:top w:val="none" w:sz="0" w:space="0" w:color="auto"/>
                <w:left w:val="none" w:sz="0" w:space="0" w:color="auto"/>
                <w:bottom w:val="none" w:sz="0" w:space="0" w:color="auto"/>
                <w:right w:val="none" w:sz="0" w:space="0" w:color="auto"/>
              </w:divBdr>
              <w:divsChild>
                <w:div w:id="9248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2118">
      <w:bodyDiv w:val="1"/>
      <w:marLeft w:val="0"/>
      <w:marRight w:val="0"/>
      <w:marTop w:val="0"/>
      <w:marBottom w:val="0"/>
      <w:divBdr>
        <w:top w:val="none" w:sz="0" w:space="0" w:color="auto"/>
        <w:left w:val="none" w:sz="0" w:space="0" w:color="auto"/>
        <w:bottom w:val="none" w:sz="0" w:space="0" w:color="auto"/>
        <w:right w:val="none" w:sz="0" w:space="0" w:color="auto"/>
      </w:divBdr>
      <w:divsChild>
        <w:div w:id="1156140691">
          <w:marLeft w:val="0"/>
          <w:marRight w:val="0"/>
          <w:marTop w:val="0"/>
          <w:marBottom w:val="0"/>
          <w:divBdr>
            <w:top w:val="none" w:sz="0" w:space="0" w:color="auto"/>
            <w:left w:val="none" w:sz="0" w:space="0" w:color="auto"/>
            <w:bottom w:val="none" w:sz="0" w:space="0" w:color="auto"/>
            <w:right w:val="none" w:sz="0" w:space="0" w:color="auto"/>
          </w:divBdr>
          <w:divsChild>
            <w:div w:id="561253569">
              <w:marLeft w:val="0"/>
              <w:marRight w:val="0"/>
              <w:marTop w:val="0"/>
              <w:marBottom w:val="0"/>
              <w:divBdr>
                <w:top w:val="none" w:sz="0" w:space="0" w:color="auto"/>
                <w:left w:val="none" w:sz="0" w:space="0" w:color="auto"/>
                <w:bottom w:val="none" w:sz="0" w:space="0" w:color="auto"/>
                <w:right w:val="none" w:sz="0" w:space="0" w:color="auto"/>
              </w:divBdr>
              <w:divsChild>
                <w:div w:id="9639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4473">
      <w:bodyDiv w:val="1"/>
      <w:marLeft w:val="0"/>
      <w:marRight w:val="0"/>
      <w:marTop w:val="0"/>
      <w:marBottom w:val="0"/>
      <w:divBdr>
        <w:top w:val="none" w:sz="0" w:space="0" w:color="auto"/>
        <w:left w:val="none" w:sz="0" w:space="0" w:color="auto"/>
        <w:bottom w:val="none" w:sz="0" w:space="0" w:color="auto"/>
        <w:right w:val="none" w:sz="0" w:space="0" w:color="auto"/>
      </w:divBdr>
    </w:div>
    <w:div w:id="1959217123">
      <w:bodyDiv w:val="1"/>
      <w:marLeft w:val="0"/>
      <w:marRight w:val="0"/>
      <w:marTop w:val="0"/>
      <w:marBottom w:val="0"/>
      <w:divBdr>
        <w:top w:val="none" w:sz="0" w:space="0" w:color="auto"/>
        <w:left w:val="none" w:sz="0" w:space="0" w:color="auto"/>
        <w:bottom w:val="none" w:sz="0" w:space="0" w:color="auto"/>
        <w:right w:val="none" w:sz="0" w:space="0" w:color="auto"/>
      </w:divBdr>
    </w:div>
    <w:div w:id="20847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glossaryDocument" Target="/word/glossary/document.xml" Id="R67e9b6ed1e944a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eb30e9-8e6e-49fb-a85d-12a12f1096c4}"/>
      </w:docPartPr>
      <w:docPartBody>
        <w:p w14:paraId="07460C89">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2D6BC9CB50448B67B59D2E0B82A42" ma:contentTypeVersion="4" ma:contentTypeDescription="Crée un document." ma:contentTypeScope="" ma:versionID="9fdc68c60967664bf92a9da2f1f28624">
  <xsd:schema xmlns:xsd="http://www.w3.org/2001/XMLSchema" xmlns:xs="http://www.w3.org/2001/XMLSchema" xmlns:p="http://schemas.microsoft.com/office/2006/metadata/properties" xmlns:ns2="75a0dc4c-252d-4d58-95a5-8cdeda6256fe" xmlns:ns3="0e4bdf4a-b3ad-4d9b-92c0-b661bd723c03" targetNamespace="http://schemas.microsoft.com/office/2006/metadata/properties" ma:root="true" ma:fieldsID="53a40982d1d01956f2348db422399d06" ns2:_="" ns3:_="">
    <xsd:import namespace="75a0dc4c-252d-4d58-95a5-8cdeda6256fe"/>
    <xsd:import namespace="0e4bdf4a-b3ad-4d9b-92c0-b661bd723c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dc4c-252d-4d58-95a5-8cdeda62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4bdf4a-b3ad-4d9b-92c0-b661bd723c0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8A3FE-89BC-4CD3-9A89-BEC09948076B}"/>
</file>

<file path=customXml/itemProps2.xml><?xml version="1.0" encoding="utf-8"?>
<ds:datastoreItem xmlns:ds="http://schemas.openxmlformats.org/officeDocument/2006/customXml" ds:itemID="{F2FF893E-DC4F-464B-A643-6ACE427C448D}"/>
</file>

<file path=customXml/itemProps3.xml><?xml version="1.0" encoding="utf-8"?>
<ds:datastoreItem xmlns:ds="http://schemas.openxmlformats.org/officeDocument/2006/customXml" ds:itemID="{4EC95AE7-BB62-4B7C-B165-6739C2282D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Christophe Rouvres</dc:creator>
  <keywords/>
  <dc:description/>
  <lastModifiedBy>Claire Dewisme</lastModifiedBy>
  <revision>28</revision>
  <lastPrinted>2020-08-31T08:31:00.0000000Z</lastPrinted>
  <dcterms:created xsi:type="dcterms:W3CDTF">2020-09-30T13:07:00.0000000Z</dcterms:created>
  <dcterms:modified xsi:type="dcterms:W3CDTF">2020-11-12T10:01:21.7624977Z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0x0101003AC2D6BC9CB50448B67B59D2E0B82A42</vt:lpwstr>
  </property>
</Properties>
</file>