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Montserrat Light" w:cs="Montserrat Light" w:eastAsia="Montserrat Light" w:hAnsi="Montserrat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Montserrat Light" w:cs="Montserrat Light" w:eastAsia="Montserrat Light" w:hAnsi="Montserrat Ligh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279400</wp:posOffset>
                </wp:positionV>
                <wp:extent cx="3067050" cy="819150"/>
                <wp:effectExtent b="0" l="0" r="0" t="0"/>
                <wp:wrapSquare wrapText="bothSides" distB="0" distT="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17238" y="3375188"/>
                          <a:ext cx="3057525" cy="809625"/>
                        </a:xfrm>
                        <a:custGeom>
                          <a:rect b="b" l="l" r="r" t="t"/>
                          <a:pathLst>
                            <a:path extrusionOk="0" h="809625" w="2895600">
                              <a:moveTo>
                                <a:pt x="0" y="0"/>
                              </a:moveTo>
                              <a:lnTo>
                                <a:pt x="0" y="809625"/>
                              </a:lnTo>
                              <a:lnTo>
                                <a:pt x="2895600" y="809625"/>
                              </a:lnTo>
                              <a:lnTo>
                                <a:pt x="289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28"/>
                                <w:vertAlign w:val="superscript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28"/>
                                <w:vertAlign w:val="baseline"/>
                              </w:rPr>
                              <w:t xml:space="preserve"> grensoverschrijdend stuyflab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a4add9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a4add9"/>
                                <w:sz w:val="28"/>
                                <w:vertAlign w:val="superscript"/>
                              </w:rPr>
                              <w:t xml:space="preserve">er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a4add9"/>
                                <w:sz w:val="28"/>
                                <w:vertAlign w:val="baseline"/>
                              </w:rPr>
                              <w:t xml:space="preserve"> Stuyflab transfrontalier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279400</wp:posOffset>
                </wp:positionV>
                <wp:extent cx="3067050" cy="819150"/>
                <wp:effectExtent b="0" l="0" r="0" t="0"/>
                <wp:wrapSquare wrapText="bothSides" distB="0" distT="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203200</wp:posOffset>
                </wp:positionV>
                <wp:extent cx="3524250" cy="1800225"/>
                <wp:effectExtent b="0" l="0" r="0" t="0"/>
                <wp:wrapSquare wrapText="bothSides" distB="0" distT="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88638" y="2884650"/>
                          <a:ext cx="3514725" cy="1790700"/>
                        </a:xfrm>
                        <a:custGeom>
                          <a:rect b="b" l="l" r="r" t="t"/>
                          <a:pathLst>
                            <a:path extrusionOk="0" h="1685925" w="3514725">
                              <a:moveTo>
                                <a:pt x="0" y="0"/>
                              </a:moveTo>
                              <a:lnTo>
                                <a:pt x="0" y="1685925"/>
                              </a:lnTo>
                              <a:lnTo>
                                <a:pt x="3514725" y="1685925"/>
                              </a:lnTo>
                              <a:lnTo>
                                <a:pt x="3514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16"/>
                                <w:vertAlign w:val="baseline"/>
                              </w:rPr>
                              <w:t xml:space="preserve">Avec le soutien du Fonds Européen de Développement Régional 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a4add9"/>
                                <w:sz w:val="16"/>
                                <w:vertAlign w:val="baseline"/>
                              </w:rPr>
                              <w:t xml:space="preserve">Met steun van het Europees Fonds voor Regionale Ontwikkeling</w:t>
                            </w:r>
                          </w:p>
                        </w:txbxContent>
                      </wps:txbx>
                      <wps:bodyPr anchorCtr="0" anchor="t" bIns="45700" lIns="88900" spcFirstLastPara="1" rIns="889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203200</wp:posOffset>
                </wp:positionV>
                <wp:extent cx="3524250" cy="1800225"/>
                <wp:effectExtent b="0" l="0" r="0" t="0"/>
                <wp:wrapSquare wrapText="bothSides" distB="0" distT="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210820</wp:posOffset>
                </wp:positionV>
                <wp:extent cx="3524250" cy="180022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884650"/>
                          <a:ext cx="35147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16"/>
                                <w:vertAlign w:val="baseline"/>
                              </w:rPr>
                              <w:t xml:space="preserve">Avec le soutien du Fonds Européen de Développement Régional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a4add9"/>
                                <w:sz w:val="16"/>
                                <w:vertAlign w:val="baseline"/>
                              </w:rPr>
                              <w:t xml:space="preserve">Met steun van het Europees Fonds voor Regionale Ontwikkeling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210820</wp:posOffset>
                </wp:positionV>
                <wp:extent cx="3524250" cy="180022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901700</wp:posOffset>
                </wp:positionV>
                <wp:extent cx="2914650" cy="676275"/>
                <wp:effectExtent b="0" l="0" r="0" t="0"/>
                <wp:wrapSquare wrapText="bothSides" distB="0" distT="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98200" y="3451388"/>
                          <a:ext cx="2895600" cy="657225"/>
                        </a:xfrm>
                        <a:custGeom>
                          <a:rect b="b" l="l" r="r" t="t"/>
                          <a:pathLst>
                            <a:path extrusionOk="0" h="657225" w="2895600">
                              <a:moveTo>
                                <a:pt x="0" y="0"/>
                              </a:moveTo>
                              <a:lnTo>
                                <a:pt x="0" y="657225"/>
                              </a:lnTo>
                              <a:lnTo>
                                <a:pt x="2895600" y="657225"/>
                              </a:lnTo>
                              <a:lnTo>
                                <a:pt x="289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9022a6"/>
                                <w:sz w:val="28"/>
                                <w:vertAlign w:val="baseline"/>
                              </w:rPr>
                              <w:t xml:space="preserve">28/11/2019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9022a6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9022a6"/>
                                <w:sz w:val="28"/>
                                <w:vertAlign w:val="baseline"/>
                              </w:rPr>
                              <w:t xml:space="preserve">			Watou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901700</wp:posOffset>
                </wp:positionV>
                <wp:extent cx="2914650" cy="676275"/>
                <wp:effectExtent b="0" l="0" r="0" t="0"/>
                <wp:wrapSquare wrapText="bothSides" distB="0" distT="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1955800</wp:posOffset>
                </wp:positionV>
                <wp:extent cx="5848350" cy="466725"/>
                <wp:effectExtent b="0" l="0" r="0" t="0"/>
                <wp:wrapSquare wrapText="bothSides" distB="0" distT="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31350" y="3556163"/>
                          <a:ext cx="5829300" cy="447675"/>
                        </a:xfrm>
                        <a:custGeom>
                          <a:rect b="b" l="l" r="r" t="t"/>
                          <a:pathLst>
                            <a:path extrusionOk="0" h="447675" w="5829300">
                              <a:moveTo>
                                <a:pt x="0" y="0"/>
                              </a:moveTo>
                              <a:lnTo>
                                <a:pt x="0" y="447675"/>
                              </a:lnTo>
                              <a:lnTo>
                                <a:pt x="5829300" y="44767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8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164295"/>
                                <w:sz w:val="28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a4add9"/>
                                <w:sz w:val="28"/>
                                <w:vertAlign w:val="baseline"/>
                              </w:rPr>
                              <w:t xml:space="preserve">Verslag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1955800</wp:posOffset>
                </wp:positionV>
                <wp:extent cx="5848350" cy="466725"/>
                <wp:effectExtent b="0" l="0" r="0" t="0"/>
                <wp:wrapSquare wrapText="bothSides" distB="0" distT="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Montserrat Light" w:cs="Montserrat Light" w:eastAsia="Montserrat Light" w:hAnsi="Montserrat Ligh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Montserrat Light" w:cs="Montserrat Light" w:eastAsia="Montserrat Light" w:hAnsi="Montserrat Light"/>
          <w:b w:val="1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u w:val="single"/>
          <w:rtl w:val="0"/>
        </w:rPr>
        <w:t xml:space="preserve">Aanwezigen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Montserrat Light" w:cs="Montserrat Light" w:eastAsia="Montserrat Light" w:hAnsi="Montserrat Light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Biesbrouck Griet Stad Ieper</w:t>
      </w:r>
    </w:p>
    <w:p w:rsidR="00000000" w:rsidDel="00000000" w:rsidP="00000000" w:rsidRDefault="00000000" w:rsidRPr="00000000" w14:paraId="00000008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Charles Eline De Stuyverij</w:t>
      </w:r>
    </w:p>
    <w:p w:rsidR="00000000" w:rsidDel="00000000" w:rsidP="00000000" w:rsidRDefault="00000000" w:rsidRPr="00000000" w14:paraId="00000009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Clenet Antoine La Casseline</w:t>
      </w:r>
    </w:p>
    <w:p w:rsidR="00000000" w:rsidDel="00000000" w:rsidP="00000000" w:rsidRDefault="00000000" w:rsidRPr="00000000" w14:paraId="0000000A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Clenet Céline La Casseline</w:t>
      </w:r>
    </w:p>
    <w:p w:rsidR="00000000" w:rsidDel="00000000" w:rsidP="00000000" w:rsidRDefault="00000000" w:rsidRPr="00000000" w14:paraId="0000000B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Craene Sabine De Stuyverij </w:t>
      </w:r>
    </w:p>
    <w:p w:rsidR="00000000" w:rsidDel="00000000" w:rsidP="00000000" w:rsidRDefault="00000000" w:rsidRPr="00000000" w14:paraId="0000000C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Debeir Peter Stad Veurne </w:t>
      </w:r>
    </w:p>
    <w:p w:rsidR="00000000" w:rsidDel="00000000" w:rsidP="00000000" w:rsidRDefault="00000000" w:rsidRPr="00000000" w14:paraId="0000000D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Deleu Stefanie Bewonersplatform Leke </w:t>
      </w:r>
    </w:p>
    <w:p w:rsidR="00000000" w:rsidDel="00000000" w:rsidP="00000000" w:rsidRDefault="00000000" w:rsidRPr="00000000" w14:paraId="0000000E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Debaes Regis Oudezeele </w:t>
      </w:r>
    </w:p>
    <w:p w:rsidR="00000000" w:rsidDel="00000000" w:rsidP="00000000" w:rsidRDefault="00000000" w:rsidRPr="00000000" w14:paraId="0000000F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Duron Stefaan Bewonersplatform Beauvoorde</w:t>
      </w:r>
    </w:p>
    <w:p w:rsidR="00000000" w:rsidDel="00000000" w:rsidP="00000000" w:rsidRDefault="00000000" w:rsidRPr="00000000" w14:paraId="00000010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Hochart Emilie CCFI</w:t>
      </w:r>
    </w:p>
    <w:p w:rsidR="00000000" w:rsidDel="00000000" w:rsidP="00000000" w:rsidRDefault="00000000" w:rsidRPr="00000000" w14:paraId="00000011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Peperstraete Evy Stad Ieper </w:t>
      </w:r>
    </w:p>
    <w:p w:rsidR="00000000" w:rsidDel="00000000" w:rsidP="00000000" w:rsidRDefault="00000000" w:rsidRPr="00000000" w14:paraId="00000012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Polin Jonas Provincie West-Vlaanderen</w:t>
      </w:r>
    </w:p>
    <w:p w:rsidR="00000000" w:rsidDel="00000000" w:rsidP="00000000" w:rsidRDefault="00000000" w:rsidRPr="00000000" w14:paraId="00000013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Rubrecht Charlotte Bewonersplatform Abele </w:t>
      </w:r>
    </w:p>
    <w:p w:rsidR="00000000" w:rsidDel="00000000" w:rsidP="00000000" w:rsidRDefault="00000000" w:rsidRPr="00000000" w14:paraId="00000014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Saelens Glenn Gemeente Langemark-Poelkapelle</w:t>
      </w:r>
    </w:p>
    <w:p w:rsidR="00000000" w:rsidDel="00000000" w:rsidP="00000000" w:rsidRDefault="00000000" w:rsidRPr="00000000" w14:paraId="00000015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Vandenaweele Sofie Bewonersplatform Abele </w:t>
      </w:r>
    </w:p>
    <w:p w:rsidR="00000000" w:rsidDel="00000000" w:rsidP="00000000" w:rsidRDefault="00000000" w:rsidRPr="00000000" w14:paraId="00000016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Vandenbroucke An De Lovie </w:t>
      </w:r>
    </w:p>
    <w:p w:rsidR="00000000" w:rsidDel="00000000" w:rsidP="00000000" w:rsidRDefault="00000000" w:rsidRPr="00000000" w14:paraId="00000017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Vanderjeugd Annelies Bewonersplatform Leke </w:t>
      </w:r>
    </w:p>
    <w:p w:rsidR="00000000" w:rsidDel="00000000" w:rsidP="00000000" w:rsidRDefault="00000000" w:rsidRPr="00000000" w14:paraId="00000018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Vandewalle Piet Duin en Polder vzw</w:t>
      </w:r>
    </w:p>
    <w:p w:rsidR="00000000" w:rsidDel="00000000" w:rsidP="00000000" w:rsidRDefault="00000000" w:rsidRPr="00000000" w14:paraId="00000019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Verhaeghe Friedel Stad Poperinge / Buurtsalon Watou </w:t>
      </w:r>
    </w:p>
    <w:p w:rsidR="00000000" w:rsidDel="00000000" w:rsidP="00000000" w:rsidRDefault="00000000" w:rsidRPr="00000000" w14:paraId="0000001A">
      <w:pPr>
        <w:spacing w:after="0" w:line="240" w:lineRule="auto"/>
        <w:ind w:left="720"/>
        <w:rPr>
          <w:rFonts w:ascii="Montserat light" w:cs="Montserat light" w:eastAsia="Montserat light" w:hAnsi="Montserat light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sz w:val="20"/>
          <w:szCs w:val="20"/>
          <w:rtl w:val="0"/>
        </w:rPr>
        <w:t xml:space="preserve">Vanacker Eddy De Gilde Langemark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Montserrat Light" w:cs="Montserrat Light" w:eastAsia="Montserrat Light" w:hAnsi="Montserrat Light"/>
          <w:b w:val="1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u w:val="single"/>
          <w:rtl w:val="0"/>
        </w:rPr>
        <w:t xml:space="preserve">Agenda 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Montserrat Light" w:cs="Montserrat Light" w:eastAsia="Montserrat Light" w:hAnsi="Montserrat Light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/>
        <w:rPr>
          <w:rFonts w:ascii="Montserat light" w:cs="Montserat light" w:eastAsia="Montserat light" w:hAnsi="Montserat light"/>
          <w:color w:val="000000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color w:val="000000"/>
          <w:sz w:val="20"/>
          <w:szCs w:val="20"/>
          <w:rtl w:val="0"/>
        </w:rPr>
        <w:t xml:space="preserve">Introductie, volgende stappen </w:t>
      </w:r>
    </w:p>
    <w:p w:rsidR="00000000" w:rsidDel="00000000" w:rsidP="00000000" w:rsidRDefault="00000000" w:rsidRPr="00000000" w14:paraId="00000020">
      <w:pPr>
        <w:spacing w:after="0" w:line="240" w:lineRule="auto"/>
        <w:ind w:left="720"/>
        <w:rPr>
          <w:rFonts w:ascii="Montserat light" w:cs="Montserat light" w:eastAsia="Montserat light" w:hAnsi="Montserat light"/>
          <w:color w:val="000000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color w:val="000000"/>
          <w:sz w:val="20"/>
          <w:szCs w:val="20"/>
          <w:rtl w:val="0"/>
        </w:rPr>
        <w:t xml:space="preserve">Connectors meeting</w:t>
      </w:r>
    </w:p>
    <w:p w:rsidR="00000000" w:rsidDel="00000000" w:rsidP="00000000" w:rsidRDefault="00000000" w:rsidRPr="00000000" w14:paraId="00000021">
      <w:pPr>
        <w:spacing w:after="0" w:line="240" w:lineRule="auto"/>
        <w:ind w:left="720"/>
        <w:rPr>
          <w:rFonts w:ascii="Montserat light" w:cs="Montserat light" w:eastAsia="Montserat light" w:hAnsi="Montserat light"/>
          <w:color w:val="000000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color w:val="000000"/>
          <w:sz w:val="20"/>
          <w:szCs w:val="20"/>
          <w:rtl w:val="0"/>
        </w:rPr>
        <w:t xml:space="preserve">Stakeholder mapping </w:t>
      </w:r>
    </w:p>
    <w:p w:rsidR="00000000" w:rsidDel="00000000" w:rsidP="00000000" w:rsidRDefault="00000000" w:rsidRPr="00000000" w14:paraId="00000022">
      <w:pPr>
        <w:spacing w:after="0" w:line="240" w:lineRule="auto"/>
        <w:ind w:left="720"/>
        <w:rPr>
          <w:rFonts w:ascii="Montserat light" w:cs="Montserat light" w:eastAsia="Montserat light" w:hAnsi="Montserat light"/>
          <w:color w:val="000000"/>
          <w:sz w:val="20"/>
          <w:szCs w:val="20"/>
        </w:rPr>
      </w:pPr>
      <w:r w:rsidDel="00000000" w:rsidR="00000000" w:rsidRPr="00000000">
        <w:rPr>
          <w:rFonts w:ascii="Montserat light" w:cs="Montserat light" w:eastAsia="Montserat light" w:hAnsi="Montserat light"/>
          <w:color w:val="000000"/>
          <w:sz w:val="20"/>
          <w:szCs w:val="20"/>
          <w:rtl w:val="0"/>
        </w:rPr>
        <w:t xml:space="preserve">Check-out</w:t>
      </w:r>
    </w:p>
    <w:p w:rsidR="00000000" w:rsidDel="00000000" w:rsidP="00000000" w:rsidRDefault="00000000" w:rsidRPr="00000000" w14:paraId="00000023">
      <w:pPr>
        <w:pStyle w:val="Heading2"/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u w:val="single"/>
          <w:rtl w:val="0"/>
        </w:rPr>
        <w:t xml:space="preserve">Connectorsmeeting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overtuigen we onze lokale boeren om mee te stappen in ons project ? (Stad Ieper)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Speel in op de veranderlijke denkwijze van de mensen ‘koop lokaal’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Probeer boeren te overtuigen om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op de manier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dichter bij de mensen te s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taan uit hun omgeving en de positieve kanten toe te lichten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Mensen die al meewerken aan lokaal markten in de buurt laten getuigen met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hun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positieve ervaring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zorg je ervoor dat je volledige budget niet naar 1 organisatie gaat? Hoe organiseer je een evenwichtige verdeling ? (Bewonersplatform Beauvoorde)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76" w:lineRule="auto"/>
        <w:ind w:left="720" w:hanging="360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  <w:rtl w:val="0"/>
        </w:rPr>
        <w:t xml:space="preserve">Smijt vals geld op tafel en verdeel het samen met de projecten, zo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 maak je </w:t>
      </w: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  <w:rtl w:val="0"/>
        </w:rPr>
        <w:t xml:space="preserve"> het visueel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en kan </w:t>
      </w: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  <w:rtl w:val="0"/>
        </w:rPr>
        <w:t xml:space="preserve"> iedereen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zien </w:t>
      </w:r>
      <w:r w:rsidDel="00000000" w:rsidR="00000000" w:rsidRPr="00000000"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  <w:rtl w:val="0"/>
        </w:rPr>
        <w:t xml:space="preserve">dat de verdeling evenwichtig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 verenigingen laten nadenken over de noden van de andere verenigingen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720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kunnen we vragenlijsten aantrekkelijk maken zodat mensen « goesting «  krijgen om ze in te vullen ? (Buurtsalon Poperinge)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Zoek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Sleutelfiguren die verschillende doelgroepen contacteren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. Z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oek ook uit  wat ze graag doen 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(bijvoorbeeld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taartjes, koffie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,... voorzien)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Maak iets relevant voor de doelgroep : bevragingen voor jongeren, werkmensen, senioren moeten anders opgesteld worden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Leg het belang van de vragenlijst uit aan de jongeren, kader dat je hun toekomst mee wil helpen vorm geven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Spreek lokale verenigingen aan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(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okra, jeugdverenigingen, eventueel WZC,….)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eg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het positieve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 aspect van vragenlijsten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uit aan een jeugdbeweging, ze zullen wel willen deelnemen en de enquête eventueel invullen tijdens een activiteit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Met ja – nee vragen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Stel open vragen zodat nieuwe ideeën kunnen ontstaan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Maak de vragenlijst n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iet te lang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Zet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er een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schaal op van 1 tot 10, zodat mensen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visueel iets kunnen aangeven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Koppel een wedstrijd aan de enquête met b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ijvoorbeeld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een waardebon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 volgorde is belangrijk, begin niet met het vragen van contactgegevens want dat is direct een drempel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. B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egin met de leuke vragen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kunnen we ons project terug onder de aandacht krijgen ? (Bewonersplatform Abele)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Zolang er nog geen antwoord is van de notaris is eigenlijk alles mogelijk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Laat kinderen van de school een tekening maken met wat ze in gedachten hebben voor het plein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Lieve kerstman notaris, geef ons als kerstcadeau een antwoord ! (Maak dus een ludieke oproep naar de notaris toe)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Pop-up acties op het pleintje of op de kerstmarkt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Schakel de pers en de media in, betoog en trek veel foto’s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Wat zijn positieve impulsen of valkuilen om samen met bewoners in ons dorp te dromen over de toekomst van de dorpsbibliotheek ? (Bewonersplatform Leke)</w:t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Good practice uitnodigen om te tonen dat het kan, of huur een participatie expert in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Als je mensen laat dromen kunnen er toffe ideeën ontstaan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Geen valse verwachtingen scheppen, zorg dat er een realiteitsbeeld is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Bepaal een lonkend perspectief of een gewaagd doel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en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bepaal daarna kleine stapjes om er te geraken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Maak de ruimte dromerig, met zwevende boeken en kaarsjes, zorg dat de sfeer goed zit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Als er negatieve personen deelnemen aan de avond: verdeel de groep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kleine groepjes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z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odat de eventuele klagers niet de volledige groep infecteren 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kunnen we ideeën kiezen en uitvoeren zonder de deelnemers teleur te stellen, en dit tijdens de periode voor de verkiezingen. (Gemeente Oudezeele)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Alle ideeën ophangen in 1 ruimte en geef alle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deelnemers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 bolletjes zodat ze kunnen stemmen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. Dit maakt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het visueel duidelijk waar de meeste stemmen naartoe gingen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Leg vooral altijd uit waarom een idée niet gekozen werd, dit zorgt er voor dat mensen minder frustratie voelen en begrijpen waarom bepaalde keuzes gemaakt werden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Kies als eerste project iets dat snel te realiseren valt zodat mensen zien dat er wel degelijk iets met hun ideeën gedaan wordt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Heeft er iemand ervaring met digitale bevragingen ? (Stad Veurne)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Vragenlijsten meegeven met de kinderen van school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Google formulier, maar stel de elektronische en papieren versie wel op elkaar af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Survey Monky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sz w:val="20"/>
          <w:szCs w:val="2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betrek je alle leeftijdsgroepen in een participatieproject ? (Gemeente Langemark - Poelkapelle)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Waar zit het meeste draagvlak ? Mensen die eventueel een handje willen helpen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Sleutelfiguren per doelgroep jullie 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promotie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laten doen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Zorg dat de manier van betrekken inspeelt o</w:t>
      </w: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highlight w:val="white"/>
          <w:rtl w:val="0"/>
        </w:rPr>
        <w:t xml:space="preserve">p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hun leefwereld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Montserrat Light" w:cs="Montserrat Light" w:eastAsia="Montserrat Light" w:hAnsi="Montserrat Light"/>
          <w:b w:val="1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sz w:val="20"/>
          <w:szCs w:val="20"/>
          <w:rtl w:val="0"/>
        </w:rPr>
        <w:t xml:space="preserve">Hoe kunnen we nieuwe profielen betrekken die vaak vanuit een andere hoek kijken naar het project. Hoe zorgen we dat ze het zich ook aantrekken ? (Association La Casseline)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Via verenigingsleven mensen aanspreken (die hebben vaak de connecties)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Zelf een idee starten om zo de discussie te beginnen, zo ontstaan er nieuwe ideeën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Van elke groep 1 vertegenwoordiger vragen, zo krijg je een tafel met nieuwe input van velen maar blijft het overzichtelijk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Montserrat Light" w:cs="Montserrat Light" w:eastAsia="Montserrat Light" w:hAnsi="Montserrat Light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Montserrat Light" w:cs="Montserrat Light" w:eastAsia="Montserrat Light" w:hAnsi="Montserrat Light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mpact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at light"/>
  <w:font w:name="Montserrat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Style w:val="Heading1"/>
      <w:tabs>
        <w:tab w:val="center" w:pos="4536"/>
        <w:tab w:val="right" w:pos="9072"/>
      </w:tabs>
      <w:spacing w:after="0" w:lineRule="auto"/>
      <w:rPr>
        <w:sz w:val="22"/>
        <w:szCs w:val="22"/>
      </w:rPr>
    </w:pPr>
    <w:bookmarkStart w:colFirst="0" w:colLast="0" w:name="_heading=h.3znysh7" w:id="3"/>
    <w:bookmarkEnd w:id="3"/>
    <w:r w:rsidDel="00000000" w:rsidR="00000000" w:rsidRPr="00000000">
      <w:rPr>
        <w:sz w:val="22"/>
        <w:szCs w:val="22"/>
        <w:rtl w:val="0"/>
      </w:rPr>
      <w:t xml:space="preserve">De Stuyverij Vzw | Roeland saverystraat 26 8500 Kortrijk - </w:t>
    </w:r>
    <w:hyperlink r:id="rId1">
      <w:r w:rsidDel="00000000" w:rsidR="00000000" w:rsidRPr="00000000">
        <w:rPr>
          <w:color w:val="1155cc"/>
          <w:sz w:val="22"/>
          <w:szCs w:val="22"/>
          <w:u w:val="single"/>
          <w:rtl w:val="0"/>
        </w:rPr>
        <w:t xml:space="preserve">info@destuyverij.be</w:t>
      </w:r>
    </w:hyperlink>
    <w:r w:rsidDel="00000000" w:rsidR="00000000" w:rsidRPr="00000000">
      <w:rPr>
        <w:sz w:val="22"/>
        <w:szCs w:val="22"/>
        <w:rtl w:val="0"/>
      </w:rPr>
      <w:t xml:space="preserve"> - www.destuyverij.be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Impact" w:cs="Impact" w:eastAsia="Impact" w:hAnsi="Impact"/>
      <w:color w:val="895e0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Impact" w:cs="Impact" w:eastAsia="Impact" w:hAnsi="Impact"/>
      <w:color w:val="cd8d0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Impact" w:cs="Impact" w:eastAsia="Impact" w:hAnsi="Impact"/>
      <w:color w:val="cd8d0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Impact" w:cs="Impact" w:eastAsia="Impact" w:hAnsi="Impact"/>
      <w:color w:val="cd8d0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Impact" w:cs="Impact" w:eastAsia="Impact" w:hAnsi="Impact"/>
      <w:smallCaps w:val="1"/>
      <w:color w:val="cd8d0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Impact" w:cs="Impact" w:eastAsia="Impact" w:hAnsi="Impact"/>
      <w:i w:val="1"/>
      <w:smallCaps w:val="1"/>
      <w:color w:val="895e0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Impact" w:cs="Impact" w:eastAsia="Impact" w:hAnsi="Impact"/>
      <w:smallCaps w:val="1"/>
      <w:color w:val="2a1a00"/>
      <w:sz w:val="72"/>
      <w:szCs w:val="72"/>
    </w:rPr>
  </w:style>
  <w:style w:type="paragraph" w:styleId="Standaard" w:default="1">
    <w:name w:val="Normal"/>
    <w:rPr>
      <w:lang w:val="nl-BE"/>
    </w:rPr>
  </w:style>
  <w:style w:type="paragraph" w:styleId="Kop1">
    <w:name w:val="heading 1"/>
    <w:basedOn w:val="Standaard"/>
    <w:next w:val="Standaard"/>
    <w:pPr>
      <w:keepNext w:val="1"/>
      <w:keepLines w:val="1"/>
      <w:spacing w:after="40" w:before="400" w:line="240" w:lineRule="auto"/>
      <w:outlineLvl w:val="0"/>
    </w:pPr>
    <w:rPr>
      <w:rFonts w:ascii="Impact" w:cs="Impact" w:eastAsia="Impact" w:hAnsi="Impact"/>
      <w:color w:val="895e04"/>
      <w:sz w:val="36"/>
      <w:szCs w:val="36"/>
    </w:rPr>
  </w:style>
  <w:style w:type="paragraph" w:styleId="Kop2">
    <w:name w:val="heading 2"/>
    <w:basedOn w:val="Standaard"/>
    <w:next w:val="Standaard"/>
    <w:pPr>
      <w:keepNext w:val="1"/>
      <w:keepLines w:val="1"/>
      <w:spacing w:after="0" w:before="40" w:line="240" w:lineRule="auto"/>
      <w:outlineLvl w:val="1"/>
    </w:pPr>
    <w:rPr>
      <w:rFonts w:ascii="Impact" w:cs="Impact" w:eastAsia="Impact" w:hAnsi="Impact"/>
      <w:color w:val="cd8d06"/>
      <w:sz w:val="32"/>
      <w:szCs w:val="32"/>
    </w:rPr>
  </w:style>
  <w:style w:type="paragraph" w:styleId="Kop3">
    <w:name w:val="heading 3"/>
    <w:basedOn w:val="Standaard"/>
    <w:next w:val="Standaard"/>
    <w:pPr>
      <w:keepNext w:val="1"/>
      <w:keepLines w:val="1"/>
      <w:spacing w:after="0" w:before="40" w:line="240" w:lineRule="auto"/>
      <w:outlineLvl w:val="2"/>
    </w:pPr>
    <w:rPr>
      <w:rFonts w:ascii="Impact" w:cs="Impact" w:eastAsia="Impact" w:hAnsi="Impact"/>
      <w:color w:val="cd8d06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0" w:before="40"/>
      <w:outlineLvl w:val="3"/>
    </w:pPr>
    <w:rPr>
      <w:rFonts w:ascii="Impact" w:cs="Impact" w:eastAsia="Impact" w:hAnsi="Impact"/>
      <w:color w:val="cd8d06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0" w:before="40"/>
      <w:outlineLvl w:val="4"/>
    </w:pPr>
    <w:rPr>
      <w:rFonts w:ascii="Impact" w:cs="Impact" w:eastAsia="Impact" w:hAnsi="Impact"/>
      <w:smallCaps w:val="1"/>
      <w:color w:val="cd8d06"/>
    </w:rPr>
  </w:style>
  <w:style w:type="paragraph" w:styleId="Kop6">
    <w:name w:val="heading 6"/>
    <w:basedOn w:val="Standaard"/>
    <w:next w:val="Standaard"/>
    <w:pPr>
      <w:keepNext w:val="1"/>
      <w:keepLines w:val="1"/>
      <w:spacing w:after="0" w:before="40"/>
      <w:outlineLvl w:val="5"/>
    </w:pPr>
    <w:rPr>
      <w:rFonts w:ascii="Impact" w:cs="Impact" w:eastAsia="Impact" w:hAnsi="Impact"/>
      <w:i w:val="1"/>
      <w:smallCaps w:val="1"/>
      <w:color w:val="895e04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spacing w:after="0" w:line="240" w:lineRule="auto"/>
    </w:pPr>
    <w:rPr>
      <w:rFonts w:ascii="Impact" w:cs="Impact" w:eastAsia="Impact" w:hAnsi="Impact"/>
      <w:smallCaps w:val="1"/>
      <w:color w:val="2a1a00"/>
      <w:sz w:val="72"/>
      <w:szCs w:val="72"/>
    </w:rPr>
  </w:style>
  <w:style w:type="paragraph" w:styleId="Ondertitel">
    <w:name w:val="Subtitle"/>
    <w:basedOn w:val="Standaard"/>
    <w:next w:val="Standaard"/>
    <w:pPr>
      <w:spacing w:after="240" w:line="240" w:lineRule="auto"/>
    </w:pPr>
    <w:rPr>
      <w:rFonts w:ascii="Impact" w:cs="Impact" w:eastAsia="Impact" w:hAnsi="Impact"/>
      <w:color w:val="f8b323"/>
      <w:sz w:val="28"/>
      <w:szCs w:val="28"/>
    </w:rPr>
  </w:style>
  <w:style w:type="paragraph" w:styleId="Lijstalinea">
    <w:name w:val="List Paragraph"/>
    <w:basedOn w:val="Standaard"/>
    <w:uiPriority w:val="34"/>
    <w:qFormat w:val="1"/>
    <w:rsid w:val="00C21DC8"/>
    <w:pPr>
      <w:ind w:left="720"/>
      <w:contextualSpacing w:val="1"/>
    </w:pPr>
  </w:style>
  <w:style w:type="paragraph" w:styleId="Normaalweb">
    <w:name w:val="Normal (Web)"/>
    <w:basedOn w:val="Standaard"/>
    <w:uiPriority w:val="99"/>
    <w:semiHidden w:val="1"/>
    <w:unhideWhenUsed w:val="1"/>
    <w:rsid w:val="00E33078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Impact" w:cs="Impact" w:eastAsia="Impact" w:hAnsi="Impact"/>
      <w:color w:val="f8b323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11" Type="http://schemas.openxmlformats.org/officeDocument/2006/relationships/font" Target="fonts/MontserratLight-italic.ttf"/><Relationship Id="rId10" Type="http://schemas.openxmlformats.org/officeDocument/2006/relationships/font" Target="fonts/MontserratLight-bold.ttf"/><Relationship Id="rId12" Type="http://schemas.openxmlformats.org/officeDocument/2006/relationships/font" Target="fonts/MontserratLight-boldItalic.ttf"/><Relationship Id="rId9" Type="http://schemas.openxmlformats.org/officeDocument/2006/relationships/font" Target="fonts/MontserratLight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destuyverij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1GTz56c7M6RyIcuOiBNU/wql2A==">AMUW2mV2oRf+zdQrR0Td/T7xs27Xu2Xapt9IWJt/IWyE3/kCMM5Y3FFy/goovMKepL4oMecv9hhKFNVb4FiiaxAT9HLhMSM9C5Raj2DhcmZ0DWn6zB0tryENjqDMqbZFy25Rzse5gyOm7vPR/m1dxvfo06Mha9bk09nuBIxBiaj0UtPEvwD2pyE=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2019-12-11T12:35:00Z</dcterms:created>
  <dc:creator>charles Eline</dc:creator>
</cp:coreProperties>
</file>